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04" w:rsidRPr="00F61030" w:rsidRDefault="00946904" w:rsidP="009469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103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D841CB4" wp14:editId="704DDD5C">
            <wp:extent cx="4697307" cy="2165857"/>
            <wp:effectExtent l="0" t="0" r="825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325" cy="2171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6904" w:rsidRPr="00F61030" w:rsidRDefault="00946904" w:rsidP="009469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904" w:rsidRPr="00FD6982" w:rsidRDefault="00946904" w:rsidP="009469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FD6982">
        <w:rPr>
          <w:rFonts w:ascii="Times New Roman" w:hAnsi="Times New Roman" w:cs="Times New Roman"/>
          <w:sz w:val="20"/>
          <w:szCs w:val="24"/>
          <w:lang w:val="en-US"/>
        </w:rPr>
        <w:t xml:space="preserve">Figure 1. Visualization of hierarchical clustering results with the use of </w:t>
      </w:r>
      <w:proofErr w:type="spellStart"/>
      <w:r w:rsidRPr="00FD6982">
        <w:rPr>
          <w:rFonts w:ascii="Times New Roman" w:hAnsi="Times New Roman" w:cs="Times New Roman"/>
          <w:sz w:val="20"/>
          <w:szCs w:val="24"/>
          <w:lang w:val="en-US"/>
        </w:rPr>
        <w:t>dendrogram</w:t>
      </w:r>
      <w:proofErr w:type="spellEnd"/>
    </w:p>
    <w:p w:rsidR="00946904" w:rsidRPr="00FD6982" w:rsidRDefault="00946904" w:rsidP="009469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FD6982">
        <w:rPr>
          <w:rFonts w:ascii="Times New Roman" w:hAnsi="Times New Roman" w:cs="Times New Roman"/>
          <w:sz w:val="20"/>
          <w:szCs w:val="24"/>
          <w:lang w:val="en-US"/>
        </w:rPr>
        <w:t>Source: own research</w:t>
      </w:r>
    </w:p>
    <w:p w:rsidR="00751F2C" w:rsidRPr="00F61030" w:rsidRDefault="00751F2C" w:rsidP="00751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751F2C" w:rsidRPr="00F6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2C"/>
    <w:rsid w:val="005206CE"/>
    <w:rsid w:val="00751F2C"/>
    <w:rsid w:val="00946904"/>
    <w:rsid w:val="00E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2</cp:revision>
  <dcterms:created xsi:type="dcterms:W3CDTF">2016-05-23T19:00:00Z</dcterms:created>
  <dcterms:modified xsi:type="dcterms:W3CDTF">2016-05-23T19:00:00Z</dcterms:modified>
</cp:coreProperties>
</file>