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618" w:rsidRDefault="00E70618" w:rsidP="00E70618">
      <w:pPr>
        <w:rPr>
          <w:rFonts w:ascii="Times New Roman" w:hAnsi="Times New Roman" w:cs="Times New Roman"/>
          <w:b/>
          <w:sz w:val="24"/>
          <w:szCs w:val="24"/>
        </w:rPr>
      </w:pPr>
      <w:proofErr w:type="gramStart"/>
      <w:r>
        <w:rPr>
          <w:rFonts w:ascii="Times New Roman" w:hAnsi="Times New Roman" w:cs="Times New Roman"/>
          <w:b/>
          <w:sz w:val="24"/>
          <w:szCs w:val="24"/>
        </w:rPr>
        <w:t>dr</w:t>
      </w:r>
      <w:proofErr w:type="gramEnd"/>
      <w:r>
        <w:rPr>
          <w:rFonts w:ascii="Times New Roman" w:hAnsi="Times New Roman" w:cs="Times New Roman"/>
          <w:b/>
          <w:sz w:val="24"/>
          <w:szCs w:val="24"/>
        </w:rPr>
        <w:t xml:space="preserve"> Paweł Drobny</w:t>
      </w:r>
    </w:p>
    <w:p w:rsidR="00E70618" w:rsidRPr="008C3735" w:rsidRDefault="00E70618" w:rsidP="00E70618">
      <w:pPr>
        <w:jc w:val="center"/>
        <w:rPr>
          <w:rFonts w:ascii="Times New Roman" w:hAnsi="Times New Roman" w:cs="Times New Roman"/>
          <w:b/>
          <w:sz w:val="24"/>
          <w:szCs w:val="24"/>
        </w:rPr>
      </w:pPr>
      <w:r w:rsidRPr="008C3735">
        <w:rPr>
          <w:rFonts w:ascii="Times New Roman" w:hAnsi="Times New Roman" w:cs="Times New Roman"/>
          <w:b/>
          <w:sz w:val="24"/>
          <w:szCs w:val="24"/>
        </w:rPr>
        <w:t xml:space="preserve">Kapitał ludzki w </w:t>
      </w:r>
      <w:r>
        <w:rPr>
          <w:rFonts w:ascii="Times New Roman" w:hAnsi="Times New Roman" w:cs="Times New Roman"/>
          <w:b/>
          <w:sz w:val="24"/>
          <w:szCs w:val="24"/>
        </w:rPr>
        <w:t>przedsiębiorstwie</w:t>
      </w:r>
      <w:r w:rsidRPr="008C3735">
        <w:rPr>
          <w:rFonts w:ascii="Times New Roman" w:hAnsi="Times New Roman" w:cs="Times New Roman"/>
          <w:b/>
          <w:sz w:val="24"/>
          <w:szCs w:val="24"/>
        </w:rPr>
        <w:t xml:space="preserve"> – ujęcie teoretyczne</w:t>
      </w:r>
    </w:p>
    <w:p w:rsidR="00E70618" w:rsidRDefault="00E70618" w:rsidP="00E70618">
      <w:pPr>
        <w:rPr>
          <w:rFonts w:ascii="Times New Roman" w:hAnsi="Times New Roman" w:cs="Times New Roman"/>
          <w:sz w:val="24"/>
          <w:szCs w:val="24"/>
        </w:rPr>
      </w:pPr>
    </w:p>
    <w:p w:rsidR="00E51EE2" w:rsidRPr="00E825B2" w:rsidRDefault="00E825B2" w:rsidP="00E825B2">
      <w:pPr>
        <w:jc w:val="center"/>
        <w:rPr>
          <w:rFonts w:ascii="Times New Roman" w:hAnsi="Times New Roman" w:cs="Times New Roman"/>
          <w:sz w:val="24"/>
          <w:szCs w:val="24"/>
        </w:rPr>
      </w:pPr>
      <w:r w:rsidRPr="00E825B2">
        <w:rPr>
          <w:rFonts w:ascii="Times New Roman" w:hAnsi="Times New Roman" w:cs="Times New Roman"/>
          <w:sz w:val="24"/>
          <w:szCs w:val="24"/>
        </w:rPr>
        <w:t>Streszczenie</w:t>
      </w:r>
    </w:p>
    <w:p w:rsidR="00E825B2" w:rsidRPr="00E825B2" w:rsidRDefault="00E825B2" w:rsidP="00E825B2">
      <w:pPr>
        <w:spacing w:after="0" w:line="360" w:lineRule="auto"/>
        <w:ind w:firstLine="708"/>
        <w:jc w:val="both"/>
        <w:rPr>
          <w:rFonts w:ascii="Times New Roman" w:hAnsi="Times New Roman" w:cs="Times New Roman"/>
          <w:sz w:val="24"/>
          <w:szCs w:val="24"/>
        </w:rPr>
      </w:pPr>
      <w:r w:rsidRPr="00E825B2">
        <w:rPr>
          <w:rFonts w:ascii="Times New Roman" w:hAnsi="Times New Roman" w:cs="Times New Roman"/>
          <w:sz w:val="24"/>
          <w:szCs w:val="24"/>
        </w:rPr>
        <w:t xml:space="preserve">Współczesne teorie ekonomii koncentrują się na ludzkich przymiotach jako autonomicznym czynniku produkcji. Konsekwencją tego jest zaniedbywanie opisu relacji między kapitałem ludzkim, a człowiekiem, który jest jego „nosicielem” oraz procesu powstawania kapitału ludzkiego, który, jako czynnik produkcji, może mieć sens tylko w kontekście działań konkretnego przedsiębiorstwa, ponieważ tworzy ono warunki, w których rozpoznany i wykorzystany zostaje potencjał ludzkich przymiotów. </w:t>
      </w:r>
    </w:p>
    <w:p w:rsidR="00E825B2" w:rsidRPr="00E825B2" w:rsidRDefault="00E825B2" w:rsidP="00E825B2">
      <w:pPr>
        <w:spacing w:after="0" w:line="360" w:lineRule="auto"/>
        <w:ind w:firstLine="708"/>
        <w:jc w:val="both"/>
        <w:rPr>
          <w:rFonts w:ascii="Times New Roman" w:hAnsi="Times New Roman" w:cs="Times New Roman"/>
          <w:sz w:val="24"/>
          <w:szCs w:val="24"/>
        </w:rPr>
      </w:pPr>
      <w:r w:rsidRPr="00E825B2">
        <w:rPr>
          <w:rFonts w:ascii="Times New Roman" w:hAnsi="Times New Roman" w:cs="Times New Roman"/>
          <w:sz w:val="24"/>
          <w:szCs w:val="24"/>
        </w:rPr>
        <w:t xml:space="preserve">Teza, jaką autor będzie się starał uzasadnić brzmi następująco: ludzkie przymioty, szczególnie wiedza i umiejętności, stanowią integralną część człowieka–osoby, to znaczy, że biorą one udział w każdym jego doświadczeniu zarówno jako jego przyczyna jak i skutek. Dlatego też błędem jest analizowanie ich gospodarczego znaczenia w oderwaniu od całej złożoności ludzkiej osoby.  </w:t>
      </w:r>
    </w:p>
    <w:p w:rsidR="00E825B2" w:rsidRDefault="00E825B2" w:rsidP="00E825B2">
      <w:pPr>
        <w:spacing w:after="0" w:line="360" w:lineRule="auto"/>
        <w:jc w:val="both"/>
        <w:rPr>
          <w:rFonts w:ascii="Times New Roman" w:hAnsi="Times New Roman" w:cs="Times New Roman"/>
          <w:sz w:val="24"/>
          <w:szCs w:val="24"/>
        </w:rPr>
      </w:pPr>
      <w:r w:rsidRPr="00E825B2">
        <w:rPr>
          <w:rFonts w:ascii="Times New Roman" w:hAnsi="Times New Roman" w:cs="Times New Roman"/>
          <w:sz w:val="24"/>
          <w:szCs w:val="24"/>
        </w:rPr>
        <w:tab/>
        <w:t>W pierwszej części zaprezentowane zostanie podejście współczesnych teorii ekonomii do problemu kapitału ludzkiego w przedsiębiorstwie. Druga część poświęcona zostanie nowemu ujęciu roli, jaką w przedsiębiorstwie odgrywają ludzkie przymioty. Ujęcie to określić można jako ekonomię personalistyczną.</w:t>
      </w:r>
    </w:p>
    <w:p w:rsidR="00E825B2" w:rsidRDefault="00E825B2" w:rsidP="00E825B2">
      <w:pPr>
        <w:spacing w:after="0" w:line="360" w:lineRule="auto"/>
        <w:jc w:val="both"/>
        <w:rPr>
          <w:rFonts w:ascii="Times New Roman" w:hAnsi="Times New Roman" w:cs="Times New Roman"/>
          <w:sz w:val="24"/>
          <w:szCs w:val="24"/>
        </w:rPr>
      </w:pPr>
    </w:p>
    <w:p w:rsidR="00E825B2" w:rsidRDefault="00E825B2" w:rsidP="00E825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Słowa kluczowe: </w:t>
      </w:r>
      <w:r w:rsidR="00E37EAE">
        <w:rPr>
          <w:rFonts w:ascii="Times New Roman" w:hAnsi="Times New Roman" w:cs="Times New Roman"/>
          <w:sz w:val="24"/>
          <w:szCs w:val="24"/>
        </w:rPr>
        <w:t xml:space="preserve">kapitał, </w:t>
      </w:r>
      <w:r>
        <w:rPr>
          <w:rFonts w:ascii="Times New Roman" w:hAnsi="Times New Roman" w:cs="Times New Roman"/>
          <w:sz w:val="24"/>
          <w:szCs w:val="24"/>
        </w:rPr>
        <w:t>kapitał ludzki, inwestycje w kapitał ludzki, ekonomia personalistyczna</w:t>
      </w:r>
      <w:r w:rsidR="00E37EA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825B2" w:rsidRDefault="00E825B2" w:rsidP="00E825B2">
      <w:pPr>
        <w:spacing w:after="0" w:line="360" w:lineRule="auto"/>
        <w:jc w:val="both"/>
        <w:rPr>
          <w:rFonts w:ascii="Times New Roman" w:hAnsi="Times New Roman" w:cs="Times New Roman"/>
          <w:sz w:val="24"/>
          <w:szCs w:val="24"/>
        </w:rPr>
      </w:pPr>
    </w:p>
    <w:p w:rsidR="00E70618" w:rsidRPr="00E70618" w:rsidRDefault="00E70618" w:rsidP="00E70618">
      <w:pPr>
        <w:spacing w:after="0" w:line="360" w:lineRule="auto"/>
        <w:jc w:val="center"/>
        <w:rPr>
          <w:rFonts w:ascii="Times New Roman" w:hAnsi="Times New Roman" w:cs="Times New Roman"/>
          <w:b/>
          <w:sz w:val="24"/>
          <w:szCs w:val="24"/>
          <w:lang w:val="en-US"/>
        </w:rPr>
      </w:pPr>
      <w:r w:rsidRPr="00E70618">
        <w:rPr>
          <w:rFonts w:ascii="Times New Roman" w:hAnsi="Times New Roman" w:cs="Times New Roman"/>
          <w:b/>
          <w:sz w:val="24"/>
          <w:szCs w:val="24"/>
          <w:lang w:val="en"/>
        </w:rPr>
        <w:t xml:space="preserve">Human capital in the enterprise - </w:t>
      </w:r>
      <w:r w:rsidRPr="00E70618">
        <w:rPr>
          <w:rStyle w:val="alt-edited"/>
          <w:rFonts w:ascii="Times New Roman" w:hAnsi="Times New Roman" w:cs="Times New Roman"/>
          <w:b/>
          <w:sz w:val="24"/>
          <w:szCs w:val="24"/>
          <w:lang w:val="en"/>
        </w:rPr>
        <w:t>theoretical approach</w:t>
      </w:r>
    </w:p>
    <w:p w:rsidR="00E70618" w:rsidRPr="00E37EAE" w:rsidRDefault="00E70618" w:rsidP="00E70618">
      <w:pPr>
        <w:spacing w:after="0" w:line="360" w:lineRule="auto"/>
        <w:jc w:val="center"/>
        <w:rPr>
          <w:rFonts w:ascii="Times New Roman" w:hAnsi="Times New Roman" w:cs="Times New Roman"/>
          <w:sz w:val="24"/>
          <w:szCs w:val="24"/>
          <w:lang w:val="en-US"/>
        </w:rPr>
      </w:pPr>
    </w:p>
    <w:p w:rsidR="00E70618" w:rsidRPr="00E37EAE" w:rsidRDefault="00FC36C8" w:rsidP="00E70618">
      <w:pPr>
        <w:spacing w:after="0" w:line="360" w:lineRule="auto"/>
        <w:jc w:val="center"/>
        <w:rPr>
          <w:rFonts w:ascii="Times New Roman" w:hAnsi="Times New Roman" w:cs="Times New Roman"/>
          <w:sz w:val="24"/>
          <w:szCs w:val="24"/>
          <w:lang w:val="en-US"/>
        </w:rPr>
      </w:pPr>
      <w:r w:rsidRPr="00E37EAE">
        <w:rPr>
          <w:rFonts w:ascii="Times New Roman" w:hAnsi="Times New Roman" w:cs="Times New Roman"/>
          <w:sz w:val="24"/>
          <w:szCs w:val="24"/>
          <w:lang w:val="en-US"/>
        </w:rPr>
        <w:t>Abstract</w:t>
      </w:r>
    </w:p>
    <w:p w:rsidR="00E825B2" w:rsidRPr="00FC36C8" w:rsidRDefault="00E825B2" w:rsidP="00E825B2">
      <w:pPr>
        <w:spacing w:after="0" w:line="360" w:lineRule="auto"/>
        <w:ind w:firstLine="708"/>
        <w:jc w:val="both"/>
        <w:rPr>
          <w:rFonts w:ascii="Times New Roman" w:hAnsi="Times New Roman" w:cs="Times New Roman"/>
          <w:sz w:val="24"/>
          <w:szCs w:val="24"/>
          <w:lang w:val="en"/>
        </w:rPr>
      </w:pPr>
      <w:r w:rsidRPr="00FC36C8">
        <w:rPr>
          <w:rFonts w:ascii="Times New Roman" w:hAnsi="Times New Roman" w:cs="Times New Roman"/>
          <w:sz w:val="24"/>
          <w:szCs w:val="24"/>
          <w:lang w:val="en"/>
        </w:rPr>
        <w:t xml:space="preserve">Contemporary theories of economics </w:t>
      </w:r>
      <w:r w:rsidRPr="00FC36C8">
        <w:rPr>
          <w:rStyle w:val="alt-edited"/>
          <w:rFonts w:ascii="Times New Roman" w:hAnsi="Times New Roman" w:cs="Times New Roman"/>
          <w:sz w:val="24"/>
          <w:szCs w:val="24"/>
          <w:lang w:val="en"/>
        </w:rPr>
        <w:t>are focused on</w:t>
      </w:r>
      <w:r w:rsidRPr="00FC36C8">
        <w:rPr>
          <w:rFonts w:ascii="Times New Roman" w:hAnsi="Times New Roman" w:cs="Times New Roman"/>
          <w:sz w:val="24"/>
          <w:szCs w:val="24"/>
          <w:lang w:val="en"/>
        </w:rPr>
        <w:t xml:space="preserve"> human qualities as an autonomous production factor. The consequence of this is neglecting describe the relationship between human capital, and the man who is the "carrier" and the process of formation of human capital, which, as a production factor, may make sense only in the context of a specific company, because it creates the conditions in which recognized and used is the potential of human qualities. </w:t>
      </w:r>
    </w:p>
    <w:p w:rsidR="00E825B2" w:rsidRPr="00FC36C8" w:rsidRDefault="00FC36C8" w:rsidP="00FC36C8">
      <w:pPr>
        <w:spacing w:after="0" w:line="360" w:lineRule="auto"/>
        <w:ind w:firstLine="708"/>
        <w:jc w:val="both"/>
        <w:rPr>
          <w:rFonts w:ascii="Times New Roman" w:hAnsi="Times New Roman" w:cs="Times New Roman"/>
          <w:sz w:val="24"/>
          <w:szCs w:val="24"/>
          <w:lang w:val="en"/>
        </w:rPr>
      </w:pPr>
      <w:r w:rsidRPr="00FC36C8">
        <w:rPr>
          <w:rFonts w:ascii="Times New Roman" w:hAnsi="Times New Roman" w:cs="Times New Roman"/>
          <w:sz w:val="24"/>
          <w:szCs w:val="24"/>
          <w:lang w:val="en"/>
        </w:rPr>
        <w:lastRenderedPageBreak/>
        <w:t>The thesis that the author will try to justify is as follows: human qualities, especially knowledge and skills are an integral part of a person, it means that they take part in each of his experience as both its cause and effect. Therefore, it is a mistake to analyze their economic importance in isolation from the whole complexity of the human person.</w:t>
      </w:r>
    </w:p>
    <w:p w:rsidR="00FC36C8" w:rsidRDefault="00FC36C8" w:rsidP="00FC36C8">
      <w:pPr>
        <w:spacing w:after="0" w:line="360" w:lineRule="auto"/>
        <w:ind w:firstLine="708"/>
        <w:jc w:val="both"/>
        <w:rPr>
          <w:rFonts w:ascii="Times New Roman" w:hAnsi="Times New Roman" w:cs="Times New Roman"/>
          <w:sz w:val="24"/>
          <w:szCs w:val="24"/>
          <w:lang w:val="en"/>
        </w:rPr>
      </w:pPr>
      <w:r w:rsidRPr="00FC36C8">
        <w:rPr>
          <w:rFonts w:ascii="Times New Roman" w:hAnsi="Times New Roman" w:cs="Times New Roman"/>
          <w:sz w:val="24"/>
          <w:szCs w:val="24"/>
          <w:lang w:val="en"/>
        </w:rPr>
        <w:t xml:space="preserve">The first part will be presented approach </w:t>
      </w:r>
      <w:r w:rsidRPr="00FC36C8">
        <w:rPr>
          <w:rStyle w:val="alt-edited"/>
          <w:rFonts w:ascii="Times New Roman" w:hAnsi="Times New Roman" w:cs="Times New Roman"/>
          <w:sz w:val="24"/>
          <w:szCs w:val="24"/>
          <w:lang w:val="en"/>
        </w:rPr>
        <w:t>of contemporary</w:t>
      </w:r>
      <w:r w:rsidRPr="00FC36C8">
        <w:rPr>
          <w:rFonts w:ascii="Times New Roman" w:hAnsi="Times New Roman" w:cs="Times New Roman"/>
          <w:sz w:val="24"/>
          <w:szCs w:val="24"/>
          <w:lang w:val="en"/>
        </w:rPr>
        <w:t xml:space="preserve"> theories of economics to the problem of human capital in the company. The second part will be devoted to the new terms of the role that in the company plays a human quality. This treatment can be described as </w:t>
      </w:r>
      <w:r w:rsidRPr="00FC36C8">
        <w:rPr>
          <w:rFonts w:ascii="Times New Roman" w:hAnsi="Times New Roman" w:cs="Times New Roman"/>
          <w:sz w:val="24"/>
          <w:szCs w:val="24"/>
          <w:lang w:val="en-US"/>
        </w:rPr>
        <w:t>personalist economics</w:t>
      </w:r>
      <w:r w:rsidRPr="00FC36C8">
        <w:rPr>
          <w:rFonts w:ascii="Times New Roman" w:hAnsi="Times New Roman" w:cs="Times New Roman"/>
          <w:sz w:val="24"/>
          <w:szCs w:val="24"/>
          <w:lang w:val="en"/>
        </w:rPr>
        <w:t>.</w:t>
      </w:r>
    </w:p>
    <w:p w:rsidR="00FC36C8" w:rsidRPr="00FC36C8" w:rsidRDefault="00FC36C8" w:rsidP="00FC36C8">
      <w:pPr>
        <w:spacing w:after="0" w:line="360" w:lineRule="auto"/>
        <w:jc w:val="both"/>
        <w:rPr>
          <w:rFonts w:ascii="Times New Roman" w:hAnsi="Times New Roman" w:cs="Times New Roman"/>
          <w:sz w:val="24"/>
          <w:szCs w:val="24"/>
          <w:lang w:val="en-US"/>
        </w:rPr>
      </w:pPr>
      <w:r w:rsidRPr="00FC36C8">
        <w:rPr>
          <w:rFonts w:ascii="Times New Roman" w:hAnsi="Times New Roman" w:cs="Times New Roman"/>
          <w:sz w:val="24"/>
          <w:szCs w:val="24"/>
          <w:lang w:val="en-US"/>
        </w:rPr>
        <w:t xml:space="preserve">Key words: </w:t>
      </w:r>
      <w:r w:rsidR="00E37EAE">
        <w:rPr>
          <w:rFonts w:ascii="Times New Roman" w:hAnsi="Times New Roman" w:cs="Times New Roman"/>
          <w:sz w:val="24"/>
          <w:szCs w:val="24"/>
          <w:lang w:val="en-US"/>
        </w:rPr>
        <w:t xml:space="preserve">capital, </w:t>
      </w:r>
      <w:bookmarkStart w:id="0" w:name="_GoBack"/>
      <w:bookmarkEnd w:id="0"/>
      <w:r w:rsidRPr="00FC36C8">
        <w:rPr>
          <w:rFonts w:ascii="Times New Roman" w:hAnsi="Times New Roman" w:cs="Times New Roman"/>
          <w:sz w:val="24"/>
          <w:szCs w:val="24"/>
          <w:lang w:val="en-US"/>
        </w:rPr>
        <w:t xml:space="preserve">human capital, </w:t>
      </w:r>
      <w:r w:rsidRPr="00FC36C8">
        <w:rPr>
          <w:rStyle w:val="shorttext"/>
          <w:rFonts w:ascii="Times New Roman" w:hAnsi="Times New Roman" w:cs="Times New Roman"/>
          <w:sz w:val="24"/>
          <w:szCs w:val="24"/>
          <w:lang w:val="en"/>
        </w:rPr>
        <w:t>investing in human capital,</w:t>
      </w:r>
      <w:r w:rsidRPr="00FC36C8">
        <w:rPr>
          <w:rFonts w:ascii="Times New Roman" w:hAnsi="Times New Roman" w:cs="Times New Roman"/>
          <w:sz w:val="24"/>
          <w:szCs w:val="24"/>
          <w:lang w:val="en-US"/>
        </w:rPr>
        <w:t xml:space="preserve"> personalist economics</w:t>
      </w:r>
    </w:p>
    <w:sectPr w:rsidR="00FC36C8" w:rsidRPr="00FC3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B2"/>
    <w:rsid w:val="0085013B"/>
    <w:rsid w:val="00A97155"/>
    <w:rsid w:val="00E37EAE"/>
    <w:rsid w:val="00E70618"/>
    <w:rsid w:val="00E825B2"/>
    <w:rsid w:val="00FC3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15B7"/>
  <w15:chartTrackingRefBased/>
  <w15:docId w15:val="{E252594F-136C-4C37-8D7C-AB66185E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t-edited">
    <w:name w:val="alt-edited"/>
    <w:basedOn w:val="Domylnaczcionkaakapitu"/>
    <w:rsid w:val="00E825B2"/>
  </w:style>
  <w:style w:type="character" w:customStyle="1" w:styleId="shorttext">
    <w:name w:val="short_text"/>
    <w:basedOn w:val="Domylnaczcionkaakapitu"/>
    <w:rsid w:val="00FC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2226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3</cp:revision>
  <dcterms:created xsi:type="dcterms:W3CDTF">2016-05-07T20:31:00Z</dcterms:created>
  <dcterms:modified xsi:type="dcterms:W3CDTF">2016-05-15T20:16:00Z</dcterms:modified>
</cp:coreProperties>
</file>