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C0" w:rsidRPr="007B43A1" w:rsidRDefault="000D6DC0" w:rsidP="000D6DC0">
      <w:pPr>
        <w:pStyle w:val="Nagwek2"/>
        <w:spacing w:before="0" w:line="360" w:lineRule="auto"/>
        <w:jc w:val="both"/>
        <w:rPr>
          <w:rFonts w:ascii="Times New Roman" w:hAnsi="Times New Roman" w:cs="Times New Roman"/>
          <w:b w:val="0"/>
          <w:bCs w:val="0"/>
          <w:iCs/>
        </w:rPr>
      </w:pPr>
      <w:r w:rsidRPr="007B43A1">
        <w:rPr>
          <w:rFonts w:ascii="Times New Roman" w:hAnsi="Times New Roman" w:cs="Times New Roman"/>
          <w:b w:val="0"/>
          <w:bCs w:val="0"/>
          <w:iCs/>
        </w:rPr>
        <w:t>Michał </w:t>
      </w:r>
      <w:proofErr w:type="spellStart"/>
      <w:r w:rsidRPr="007B43A1">
        <w:rPr>
          <w:rFonts w:ascii="Times New Roman" w:hAnsi="Times New Roman" w:cs="Times New Roman"/>
          <w:b w:val="0"/>
          <w:bCs w:val="0"/>
          <w:iCs/>
        </w:rPr>
        <w:t>Kasolik</w:t>
      </w:r>
      <w:proofErr w:type="spellEnd"/>
    </w:p>
    <w:p w:rsidR="000D6DC0" w:rsidRDefault="000D6DC0" w:rsidP="000D6DC0">
      <w:pPr>
        <w:rPr>
          <w:rFonts w:ascii="Times New Roman" w:hAnsi="Times New Roman" w:cs="Times New Roman"/>
          <w:sz w:val="24"/>
          <w:szCs w:val="24"/>
        </w:rPr>
      </w:pPr>
      <w:r>
        <w:rPr>
          <w:rFonts w:ascii="Times New Roman" w:hAnsi="Times New Roman" w:cs="Times New Roman"/>
          <w:sz w:val="24"/>
          <w:szCs w:val="24"/>
        </w:rPr>
        <w:t>Uniwersytet Ekonomiczny w Krakowie</w:t>
      </w:r>
    </w:p>
    <w:p w:rsidR="000D6DC0" w:rsidRDefault="000D6DC0" w:rsidP="000D6DC0">
      <w:pPr>
        <w:rPr>
          <w:rFonts w:ascii="Times New Roman" w:hAnsi="Times New Roman" w:cs="Times New Roman"/>
          <w:sz w:val="24"/>
          <w:szCs w:val="24"/>
        </w:rPr>
      </w:pPr>
    </w:p>
    <w:p w:rsidR="000D6DC0" w:rsidRDefault="000D6DC0" w:rsidP="000D6DC0">
      <w:pPr>
        <w:rPr>
          <w:rFonts w:ascii="Times New Roman" w:hAnsi="Times New Roman" w:cs="Times New Roman"/>
          <w:sz w:val="24"/>
          <w:szCs w:val="24"/>
        </w:rPr>
      </w:pPr>
    </w:p>
    <w:p w:rsidR="000D6DC0" w:rsidRDefault="000D6DC0" w:rsidP="000D6DC0">
      <w:pPr>
        <w:rPr>
          <w:rFonts w:ascii="Times New Roman" w:hAnsi="Times New Roman" w:cs="Times New Roman"/>
          <w:b/>
          <w:bCs/>
          <w:sz w:val="24"/>
          <w:szCs w:val="24"/>
        </w:rPr>
      </w:pPr>
      <w:r>
        <w:rPr>
          <w:rFonts w:ascii="Times New Roman" w:hAnsi="Times New Roman" w:cs="Times New Roman"/>
          <w:b/>
          <w:bCs/>
          <w:sz w:val="24"/>
          <w:szCs w:val="24"/>
        </w:rPr>
        <w:t xml:space="preserve">Weryfikacja wybranych zastosowań </w:t>
      </w:r>
      <w:proofErr w:type="spellStart"/>
      <w:r>
        <w:rPr>
          <w:rFonts w:ascii="Times New Roman" w:hAnsi="Times New Roman" w:cs="Times New Roman"/>
          <w:b/>
          <w:bCs/>
          <w:sz w:val="24"/>
          <w:szCs w:val="24"/>
        </w:rPr>
        <w:t>Adaptive</w:t>
      </w:r>
      <w:proofErr w:type="spellEnd"/>
      <w:r>
        <w:rPr>
          <w:rFonts w:ascii="Times New Roman" w:hAnsi="Times New Roman" w:cs="Times New Roman"/>
          <w:b/>
          <w:bCs/>
          <w:sz w:val="24"/>
          <w:szCs w:val="24"/>
        </w:rPr>
        <w:t> Market </w:t>
      </w:r>
      <w:proofErr w:type="spellStart"/>
      <w:r>
        <w:rPr>
          <w:rFonts w:ascii="Times New Roman" w:hAnsi="Times New Roman" w:cs="Times New Roman"/>
          <w:b/>
          <w:bCs/>
          <w:sz w:val="24"/>
          <w:szCs w:val="24"/>
        </w:rPr>
        <w:t>Hypothesis</w:t>
      </w:r>
      <w:proofErr w:type="spellEnd"/>
      <w:r>
        <w:rPr>
          <w:rFonts w:ascii="Times New Roman" w:hAnsi="Times New Roman" w:cs="Times New Roman"/>
          <w:b/>
          <w:bCs/>
          <w:sz w:val="24"/>
          <w:szCs w:val="24"/>
        </w:rPr>
        <w:t xml:space="preserve"> na rynkach finansowych.</w:t>
      </w:r>
    </w:p>
    <w:p w:rsidR="000D6DC0" w:rsidRDefault="000D6DC0" w:rsidP="000D6DC0">
      <w:pPr>
        <w:rPr>
          <w:rFonts w:ascii="Times New Roman" w:hAnsi="Times New Roman" w:cs="Times New Roman"/>
          <w:sz w:val="24"/>
          <w:szCs w:val="24"/>
        </w:rPr>
      </w:pPr>
      <w:r>
        <w:rPr>
          <w:rFonts w:ascii="Times New Roman" w:hAnsi="Times New Roman" w:cs="Times New Roman"/>
          <w:sz w:val="24"/>
          <w:szCs w:val="24"/>
        </w:rPr>
        <w:tab/>
      </w:r>
    </w:p>
    <w:p w:rsidR="000D6DC0" w:rsidRDefault="000D6DC0" w:rsidP="000D6DC0">
      <w:pPr>
        <w:rPr>
          <w:rFonts w:ascii="Times New Roman" w:hAnsi="Times New Roman" w:cs="Times New Roman"/>
          <w:sz w:val="24"/>
          <w:szCs w:val="24"/>
        </w:rPr>
      </w:pPr>
    </w:p>
    <w:p w:rsidR="000D6DC0" w:rsidRDefault="000D6DC0" w:rsidP="000D6DC0">
      <w:pPr>
        <w:rPr>
          <w:rFonts w:ascii="Times New Roman" w:hAnsi="Times New Roman" w:cs="Times New Roman"/>
          <w:sz w:val="24"/>
          <w:szCs w:val="24"/>
        </w:rPr>
      </w:pPr>
    </w:p>
    <w:p w:rsidR="000D6DC0" w:rsidRDefault="000D6DC0" w:rsidP="000D6DC0">
      <w:pPr>
        <w:rPr>
          <w:rFonts w:ascii="Times New Roman" w:hAnsi="Times New Roman" w:cs="Times New Roman"/>
          <w:sz w:val="24"/>
          <w:szCs w:val="24"/>
        </w:rPr>
      </w:pPr>
    </w:p>
    <w:p w:rsidR="000D6DC0" w:rsidRDefault="000D6DC0" w:rsidP="000D6DC0">
      <w:pPr>
        <w:rPr>
          <w:rFonts w:ascii="Times New Roman" w:hAnsi="Times New Roman" w:cs="Times New Roman"/>
          <w:b/>
          <w:bCs/>
          <w:sz w:val="24"/>
          <w:szCs w:val="24"/>
        </w:rPr>
      </w:pPr>
      <w:r>
        <w:rPr>
          <w:rFonts w:ascii="Times New Roman" w:hAnsi="Times New Roman" w:cs="Times New Roman"/>
          <w:b/>
          <w:bCs/>
          <w:sz w:val="24"/>
          <w:szCs w:val="24"/>
        </w:rPr>
        <w:t>Streszczenie</w:t>
      </w:r>
    </w:p>
    <w:p w:rsidR="000D6DC0" w:rsidRDefault="000D6DC0" w:rsidP="000D6DC0">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Hipoteza Rynku Adaptacyjnego (</w:t>
      </w:r>
      <w:proofErr w:type="spellStart"/>
      <w:r>
        <w:rPr>
          <w:rFonts w:ascii="Times New Roman" w:hAnsi="Times New Roman" w:cs="Times New Roman"/>
          <w:sz w:val="24"/>
          <w:szCs w:val="24"/>
        </w:rPr>
        <w:t>Adaptive</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xml:space="preserve">, AMH), stworzona przez Andrew </w:t>
      </w:r>
      <w:proofErr w:type="spellStart"/>
      <w:r>
        <w:rPr>
          <w:rFonts w:ascii="Times New Roman" w:hAnsi="Times New Roman" w:cs="Times New Roman"/>
          <w:sz w:val="24"/>
          <w:szCs w:val="24"/>
        </w:rPr>
        <w:t>Lo</w:t>
      </w:r>
      <w:proofErr w:type="spellEnd"/>
      <w:r>
        <w:rPr>
          <w:rFonts w:ascii="Times New Roman" w:hAnsi="Times New Roman" w:cs="Times New Roman"/>
          <w:sz w:val="24"/>
          <w:szCs w:val="24"/>
        </w:rPr>
        <w:t>, jest jednym z najnowszych modeli opisujących działanie rynków finansowych. AMH stanowi rozwinięcie teorii Hipotezy Rynku Efektywnego</w:t>
      </w:r>
      <w:r>
        <w:rPr>
          <w:rFonts w:ascii="Times New Roman" w:hAnsi="Times New Roman" w:cs="Times New Roman"/>
          <w:color w:val="FF0000"/>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Efficient</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EMH), która pozwala na połączenie EMH  z wnioskami wynikającymi z finansów behawioralnych. W artykule przedstawione zostały główne założenia, wnioski AMH oraz badania empiryczne dotyczące AMH.  Celem tego artykułu jest empiryczna weryfikacja wybranych wniosków prezentowanych przez Hipotezę Rynku Adaptacyjnego, w warunkach polskiego rynku. Analizie poddano wnioski AMH dotyczące istnienia relacji pomiędzy zyskiem a ryzykiem oraz  skuteczności strategii inwestycyjnych. Według AMH, inwestorzy oczekują wyższych stóp zwrotu gdy podejmują większe ryzyko, jednakże wymagana premia za ryzyko nie jest stała w czasie. Drugi wniosek dotyczy stwierdzenia, iż skuteczność strategii inwestycyjnych zależne są od miejsca i czasu ich zastosowania.  Badania zostały przeprowadzone na  przykładzie spółki KGHM Polska Miedź S.A., indeksu WIG oraz DAX. Wniosek pierwszy został sprawdzony za pomocą modelu wyceny aktywów kapitałowych, natomiast wniosek drugi strategią inwestycyjną opartą na tzw. "efekcie stycznia". Jak wykazały wyniki, oba wnioski okazały się poprawne.</w:t>
      </w:r>
    </w:p>
    <w:p w:rsidR="000D6DC0" w:rsidRDefault="000D6DC0" w:rsidP="000D6DC0">
      <w:pPr>
        <w:spacing w:line="360" w:lineRule="auto"/>
        <w:jc w:val="both"/>
        <w:rPr>
          <w:rFonts w:ascii="Times New Roman" w:hAnsi="Times New Roman" w:cs="Times New Roman"/>
          <w:sz w:val="24"/>
          <w:szCs w:val="24"/>
        </w:rPr>
      </w:pPr>
    </w:p>
    <w:p w:rsidR="000D6DC0" w:rsidRDefault="000D6DC0" w:rsidP="000D6DC0">
      <w:pPr>
        <w:spacing w:line="360" w:lineRule="auto"/>
        <w:jc w:val="both"/>
        <w:rPr>
          <w:rFonts w:ascii="Times New Roman" w:hAnsi="Times New Roman" w:cs="Times New Roman"/>
          <w:sz w:val="24"/>
          <w:szCs w:val="24"/>
        </w:rPr>
      </w:pPr>
    </w:p>
    <w:p w:rsidR="00547500" w:rsidRDefault="000D6DC0" w:rsidP="000D6DC0">
      <w:r>
        <w:rPr>
          <w:rFonts w:ascii="Times New Roman" w:hAnsi="Times New Roman" w:cs="Times New Roman"/>
          <w:b/>
          <w:bCs/>
          <w:sz w:val="24"/>
          <w:szCs w:val="24"/>
        </w:rPr>
        <w:t>Słowa kluczowe:</w:t>
      </w:r>
      <w:r>
        <w:rPr>
          <w:rFonts w:ascii="Times New Roman" w:hAnsi="Times New Roman" w:cs="Times New Roman"/>
          <w:sz w:val="24"/>
          <w:szCs w:val="24"/>
        </w:rPr>
        <w:t> </w:t>
      </w:r>
      <w:proofErr w:type="spellStart"/>
      <w:r>
        <w:rPr>
          <w:rFonts w:ascii="Times New Roman" w:hAnsi="Times New Roman" w:cs="Times New Roman"/>
          <w:sz w:val="24"/>
          <w:szCs w:val="24"/>
        </w:rPr>
        <w:t>Adaptive</w:t>
      </w:r>
      <w:proofErr w:type="spellEnd"/>
      <w:r>
        <w:rPr>
          <w:rFonts w:ascii="Times New Roman" w:hAnsi="Times New Roman" w:cs="Times New Roman"/>
          <w:sz w:val="24"/>
          <w:szCs w:val="24"/>
        </w:rPr>
        <w:t> Market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CAPM</w:t>
      </w:r>
    </w:p>
    <w:sectPr w:rsidR="00547500" w:rsidSect="005475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D6DC0"/>
    <w:rsid w:val="000D6DC0"/>
    <w:rsid w:val="005475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DC0"/>
    <w:rPr>
      <w:rFonts w:ascii="Calibri" w:eastAsiaTheme="minorEastAsia" w:hAnsi="Calibri" w:cs="Calibri"/>
      <w:lang w:eastAsia="pl-PL"/>
    </w:rPr>
  </w:style>
  <w:style w:type="paragraph" w:styleId="Nagwek2">
    <w:name w:val="heading 2"/>
    <w:basedOn w:val="Normalny"/>
    <w:next w:val="Normalny"/>
    <w:link w:val="Nagwek2Znak"/>
    <w:uiPriority w:val="99"/>
    <w:qFormat/>
    <w:rsid w:val="000D6DC0"/>
    <w:pPr>
      <w:keepNext/>
      <w:keepLines/>
      <w:spacing w:before="200" w:after="0"/>
      <w:outlineLvl w:val="1"/>
    </w:pPr>
    <w:rPr>
      <w:rFonts w:cstheme="minorBid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0D6DC0"/>
    <w:rPr>
      <w:rFonts w:ascii="Calibri" w:eastAsiaTheme="minorEastAsia" w:hAnsi="Calibri"/>
      <w:b/>
      <w:bCs/>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1301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Michal</cp:lastModifiedBy>
  <cp:revision>1</cp:revision>
  <dcterms:created xsi:type="dcterms:W3CDTF">2016-03-04T16:14:00Z</dcterms:created>
  <dcterms:modified xsi:type="dcterms:W3CDTF">2016-03-04T16:14:00Z</dcterms:modified>
</cp:coreProperties>
</file>