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D0D3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Cs w:val="24"/>
        </w:rPr>
      </w:pPr>
      <w:r w:rsidRPr="008E4705">
        <w:rPr>
          <w:rFonts w:ascii="Times New Roman" w:hAnsi="Times New Roman" w:cs="Times New Roman"/>
          <w:b/>
          <w:kern w:val="2"/>
        </w:rPr>
        <w:t xml:space="preserve">Figure 1. </w:t>
      </w:r>
      <w:r w:rsidRPr="008E4705">
        <w:rPr>
          <w:rFonts w:ascii="Times New Roman" w:hAnsi="Times New Roman" w:cs="Times New Roman"/>
          <w:b/>
          <w:kern w:val="2"/>
          <w:szCs w:val="24"/>
        </w:rPr>
        <w:t>Evaluation of co-operation with research centres</w:t>
      </w:r>
    </w:p>
    <w:p w14:paraId="734E0C16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E4705">
        <w:rPr>
          <w:rFonts w:ascii="Times New Roman" w:hAnsi="Times New Roman" w:cs="Times New Roman"/>
          <w:bCs/>
          <w:noProof/>
          <w:kern w:val="2"/>
          <w:sz w:val="24"/>
          <w:szCs w:val="24"/>
          <w:lang w:eastAsia="en-GB"/>
        </w:rPr>
        <w:drawing>
          <wp:inline distT="0" distB="0" distL="0" distR="0" wp14:anchorId="180CF4BC" wp14:editId="441598D4">
            <wp:extent cx="5141344" cy="2484408"/>
            <wp:effectExtent l="0" t="0" r="21590" b="1143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F77B64FF-336B-D47B-E5C8-0364FDDF81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32953E" w14:textId="77777777" w:rsidR="0073082D" w:rsidRPr="008E4705" w:rsidRDefault="0073082D" w:rsidP="0073082D">
      <w:pPr>
        <w:pStyle w:val="Sourcecmq"/>
        <w:spacing w:after="0" w:line="276" w:lineRule="auto"/>
        <w:rPr>
          <w:kern w:val="2"/>
          <w:sz w:val="6"/>
          <w:szCs w:val="10"/>
        </w:rPr>
      </w:pPr>
    </w:p>
    <w:p w14:paraId="2480C67C" w14:textId="77777777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232BFFE6" w14:textId="77777777" w:rsidR="0073082D" w:rsidRPr="008E4705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18"/>
          <w:szCs w:val="18"/>
        </w:rPr>
      </w:pPr>
    </w:p>
    <w:p w14:paraId="6A04CD21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18"/>
          <w:szCs w:val="18"/>
        </w:rPr>
      </w:pPr>
      <w:r w:rsidRPr="008E4705">
        <w:rPr>
          <w:rFonts w:ascii="Times New Roman" w:hAnsi="Times New Roman" w:cs="Times New Roman"/>
          <w:b/>
          <w:kern w:val="2"/>
          <w:szCs w:val="24"/>
        </w:rPr>
        <w:t>Figure 2. The scope of co-operation with a scientific entity</w:t>
      </w:r>
    </w:p>
    <w:p w14:paraId="553E5C21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E4705">
        <w:rPr>
          <w:rFonts w:ascii="Times New Roman" w:hAnsi="Times New Roman" w:cs="Times New Roman"/>
          <w:bCs/>
          <w:noProof/>
          <w:kern w:val="2"/>
          <w:sz w:val="24"/>
          <w:szCs w:val="24"/>
          <w:lang w:eastAsia="en-GB"/>
        </w:rPr>
        <w:drawing>
          <wp:inline distT="0" distB="0" distL="0" distR="0" wp14:anchorId="0B94D044" wp14:editId="67066C9C">
            <wp:extent cx="5166360" cy="2964180"/>
            <wp:effectExtent l="0" t="0" r="15240" b="762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2BB8BC-19F6-0F56-0291-591A71F453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614277" w14:textId="77777777" w:rsidR="0073082D" w:rsidRPr="008E4705" w:rsidRDefault="0073082D" w:rsidP="0073082D">
      <w:pPr>
        <w:pStyle w:val="Sourcecmq"/>
        <w:spacing w:after="0" w:line="276" w:lineRule="auto"/>
        <w:rPr>
          <w:kern w:val="2"/>
          <w:szCs w:val="20"/>
        </w:rPr>
      </w:pPr>
      <w:r w:rsidRPr="008E4705">
        <w:rPr>
          <w:kern w:val="2"/>
        </w:rPr>
        <w:t>Source: Own work.</w:t>
      </w:r>
    </w:p>
    <w:p w14:paraId="323FBF53" w14:textId="77777777" w:rsidR="0073082D" w:rsidRPr="008E4705" w:rsidRDefault="0073082D" w:rsidP="0073082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489A2397" w14:textId="5C60C485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075FFB09" w14:textId="082E3E26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112DBEB" w14:textId="7B8BB556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39B8A4E5" w14:textId="7B9ABA62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9ED2F98" w14:textId="1B47CCF0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2C8DCA43" w14:textId="56953339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34DAE51A" w14:textId="4C93F6A7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636A4732" w14:textId="7F3A43E5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94B9642" w14:textId="63D05BBC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4B5C1B94" w14:textId="279AE644" w:rsidR="0073082D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C808EF3" w14:textId="77777777" w:rsidR="0073082D" w:rsidRPr="008E4705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5C543464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E4705">
        <w:rPr>
          <w:rFonts w:ascii="Times New Roman" w:hAnsi="Times New Roman" w:cs="Times New Roman"/>
          <w:b/>
          <w:kern w:val="2"/>
        </w:rPr>
        <w:lastRenderedPageBreak/>
        <w:t>Figure 3. Evaluation of proposals for improving co-operation between science and business</w:t>
      </w:r>
    </w:p>
    <w:p w14:paraId="256AC6AF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E4705">
        <w:rPr>
          <w:rFonts w:ascii="Times New Roman" w:hAnsi="Times New Roman" w:cs="Times New Roman"/>
          <w:bCs/>
          <w:noProof/>
          <w:kern w:val="2"/>
          <w:sz w:val="24"/>
          <w:szCs w:val="24"/>
          <w:lang w:eastAsia="en-GB"/>
        </w:rPr>
        <w:drawing>
          <wp:inline distT="0" distB="0" distL="0" distR="0" wp14:anchorId="7C818771" wp14:editId="1035F40A">
            <wp:extent cx="4785360" cy="2202180"/>
            <wp:effectExtent l="0" t="0" r="15240" b="762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12F9C744-C1DA-EEAA-6AB9-119912CB3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54DFB3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8E4705">
        <w:rPr>
          <w:rFonts w:ascii="Times New Roman" w:hAnsi="Times New Roman" w:cs="Times New Roman"/>
          <w:bCs/>
          <w:kern w:val="2"/>
          <w:sz w:val="20"/>
          <w:szCs w:val="20"/>
        </w:rPr>
        <w:t>Source: Own work.</w:t>
      </w:r>
    </w:p>
    <w:p w14:paraId="2F168B61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</w:rPr>
      </w:pPr>
    </w:p>
    <w:p w14:paraId="6865AEFA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/>
          <w:kern w:val="2"/>
        </w:rPr>
      </w:pPr>
      <w:r w:rsidRPr="008E4705">
        <w:rPr>
          <w:rFonts w:ascii="Times New Roman" w:hAnsi="Times New Roman" w:cs="Times New Roman"/>
          <w:b/>
          <w:kern w:val="2"/>
        </w:rPr>
        <w:t>Figure 4. Plans to co-operate with a scientific entity</w:t>
      </w:r>
    </w:p>
    <w:p w14:paraId="1FF688FC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8E4705">
        <w:rPr>
          <w:rFonts w:ascii="Times New Roman" w:hAnsi="Times New Roman" w:cs="Times New Roman"/>
          <w:bCs/>
          <w:noProof/>
          <w:kern w:val="2"/>
          <w:sz w:val="24"/>
          <w:szCs w:val="24"/>
          <w:lang w:eastAsia="en-GB"/>
        </w:rPr>
        <w:drawing>
          <wp:inline distT="0" distB="0" distL="0" distR="0" wp14:anchorId="00DFCC06" wp14:editId="24A2B1FC">
            <wp:extent cx="5891842" cy="2018581"/>
            <wp:effectExtent l="0" t="0" r="13970" b="2032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7BC01D13-7B76-4B83-82DB-88BC69686C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F1EF0E" w14:textId="77777777" w:rsidR="0073082D" w:rsidRPr="008E4705" w:rsidRDefault="0073082D" w:rsidP="0073082D">
      <w:pPr>
        <w:spacing w:after="0" w:line="276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8E4705">
        <w:rPr>
          <w:rFonts w:ascii="Times New Roman" w:hAnsi="Times New Roman" w:cs="Times New Roman"/>
          <w:bCs/>
          <w:kern w:val="2"/>
          <w:sz w:val="20"/>
          <w:szCs w:val="20"/>
        </w:rPr>
        <w:t>Source: Own work.</w:t>
      </w:r>
    </w:p>
    <w:p w14:paraId="0F6CDF2E" w14:textId="77777777" w:rsidR="0073082D" w:rsidRPr="008E4705" w:rsidRDefault="0073082D" w:rsidP="0073082D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sectPr w:rsidR="0073082D" w:rsidRPr="008E4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1ADE" w14:textId="77777777" w:rsidR="00D433ED" w:rsidRDefault="00D433ED" w:rsidP="0073082D">
      <w:pPr>
        <w:spacing w:after="0" w:line="240" w:lineRule="auto"/>
      </w:pPr>
      <w:r>
        <w:separator/>
      </w:r>
    </w:p>
  </w:endnote>
  <w:endnote w:type="continuationSeparator" w:id="0">
    <w:p w14:paraId="19968F52" w14:textId="77777777" w:rsidR="00D433ED" w:rsidRDefault="00D433ED" w:rsidP="0073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6966" w14:textId="77777777" w:rsidR="00646A3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3877" w14:textId="77777777" w:rsidR="00D2157D" w:rsidRPr="00BC5A06" w:rsidRDefault="00000000" w:rsidP="00BC5A06">
    <w:pPr>
      <w:pStyle w:val="Stopka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- </w:t>
    </w:r>
    <w:sdt>
      <w:sdtPr>
        <w:rPr>
          <w:rFonts w:asciiTheme="majorBidi" w:hAnsiTheme="majorBidi" w:cstheme="majorBidi"/>
          <w:sz w:val="16"/>
          <w:szCs w:val="16"/>
        </w:rPr>
        <w:id w:val="-853181885"/>
        <w:docPartObj>
          <w:docPartGallery w:val="Page Numbers (Bottom of Page)"/>
          <w:docPartUnique/>
        </w:docPartObj>
      </w:sdtPr>
      <w:sdtContent>
        <w:r w:rsidRPr="00BC5A06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BC5A06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BC5A06">
          <w:rPr>
            <w:rFonts w:asciiTheme="majorBidi" w:hAnsiTheme="majorBidi" w:cstheme="majorBidi"/>
            <w:sz w:val="16"/>
            <w:szCs w:val="16"/>
          </w:rPr>
          <w:fldChar w:fldCharType="separate"/>
        </w:r>
        <w:r>
          <w:rPr>
            <w:rFonts w:asciiTheme="majorBidi" w:hAnsiTheme="majorBidi" w:cstheme="majorBidi"/>
            <w:noProof/>
            <w:sz w:val="16"/>
            <w:szCs w:val="16"/>
          </w:rPr>
          <w:t>1</w:t>
        </w:r>
        <w:r w:rsidRPr="00BC5A06">
          <w:rPr>
            <w:rFonts w:asciiTheme="majorBidi" w:hAnsiTheme="majorBidi" w:cstheme="majorBidi"/>
            <w:sz w:val="16"/>
            <w:szCs w:val="16"/>
          </w:rPr>
          <w:fldChar w:fldCharType="end"/>
        </w:r>
        <w:r>
          <w:rPr>
            <w:rFonts w:asciiTheme="majorBidi" w:hAnsiTheme="majorBidi" w:cstheme="majorBidi"/>
            <w:sz w:val="16"/>
            <w:szCs w:val="16"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AB92" w14:textId="77777777" w:rsidR="00646A3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B670" w14:textId="77777777" w:rsidR="00D433ED" w:rsidRDefault="00D433ED" w:rsidP="0073082D">
      <w:pPr>
        <w:spacing w:after="0" w:line="240" w:lineRule="auto"/>
      </w:pPr>
      <w:r>
        <w:separator/>
      </w:r>
    </w:p>
  </w:footnote>
  <w:footnote w:type="continuationSeparator" w:id="0">
    <w:p w14:paraId="6D271FA7" w14:textId="77777777" w:rsidR="00D433ED" w:rsidRDefault="00D433ED" w:rsidP="0073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EA19" w14:textId="77777777" w:rsidR="00646A32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1A0D" w14:textId="77777777" w:rsidR="00646A32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DA86" w14:textId="77777777" w:rsidR="00646A32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5FD4"/>
    <w:multiLevelType w:val="hybridMultilevel"/>
    <w:tmpl w:val="E00E15B6"/>
    <w:lvl w:ilvl="0" w:tplc="638EB2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05573"/>
    <w:multiLevelType w:val="hybridMultilevel"/>
    <w:tmpl w:val="D410E04A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2D95F62"/>
    <w:multiLevelType w:val="multilevel"/>
    <w:tmpl w:val="1C3C7F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C2229"/>
    <w:multiLevelType w:val="hybridMultilevel"/>
    <w:tmpl w:val="6BECA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E5CCA"/>
    <w:multiLevelType w:val="hybridMultilevel"/>
    <w:tmpl w:val="E52A2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C05AE"/>
    <w:multiLevelType w:val="hybridMultilevel"/>
    <w:tmpl w:val="4FDE8A10"/>
    <w:lvl w:ilvl="0" w:tplc="258A9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9401">
    <w:abstractNumId w:val="3"/>
  </w:num>
  <w:num w:numId="2" w16cid:durableId="1212183442">
    <w:abstractNumId w:val="1"/>
  </w:num>
  <w:num w:numId="3" w16cid:durableId="1973244690">
    <w:abstractNumId w:val="5"/>
  </w:num>
  <w:num w:numId="4" w16cid:durableId="407581200">
    <w:abstractNumId w:val="0"/>
  </w:num>
  <w:num w:numId="5" w16cid:durableId="1360357320">
    <w:abstractNumId w:val="4"/>
  </w:num>
  <w:num w:numId="6" w16cid:durableId="69300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49"/>
    <w:rsid w:val="00496A49"/>
    <w:rsid w:val="0073082D"/>
    <w:rsid w:val="00D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4647"/>
  <w15:chartTrackingRefBased/>
  <w15:docId w15:val="{1170EDB4-DB31-4172-BE1A-49AA40C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82D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0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8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eszczenie8p">
    <w:name w:val="Streszczenie 8p"/>
    <w:basedOn w:val="Normalny"/>
    <w:link w:val="Streszczenie8pZnak"/>
    <w:qFormat/>
    <w:rsid w:val="0073082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reszczenie8pZnak">
    <w:name w:val="Streszczenie 8p Znak"/>
    <w:link w:val="Streszczenie8p"/>
    <w:rsid w:val="0073082D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Akapitzlist">
    <w:name w:val="List Paragraph"/>
    <w:basedOn w:val="Normalny"/>
    <w:uiPriority w:val="34"/>
    <w:qFormat/>
    <w:rsid w:val="0073082D"/>
    <w:pPr>
      <w:ind w:left="720"/>
      <w:contextualSpacing/>
    </w:pPr>
  </w:style>
  <w:style w:type="table" w:styleId="Tabela-Siatka">
    <w:name w:val="Table Grid"/>
    <w:basedOn w:val="Standardowy"/>
    <w:uiPriority w:val="39"/>
    <w:rsid w:val="0073082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2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2D"/>
    <w:rPr>
      <w:lang w:val="en-GB"/>
    </w:rPr>
  </w:style>
  <w:style w:type="character" w:styleId="Hipercze">
    <w:name w:val="Hyperlink"/>
    <w:uiPriority w:val="99"/>
    <w:unhideWhenUsed/>
    <w:rsid w:val="0073082D"/>
    <w:rPr>
      <w:color w:val="0563C1"/>
      <w:u w:val="single"/>
    </w:rPr>
  </w:style>
  <w:style w:type="paragraph" w:customStyle="1" w:styleId="Sourcecmq">
    <w:name w:val="Source_cmq"/>
    <w:basedOn w:val="Normalny"/>
    <w:qFormat/>
    <w:rsid w:val="0073082D"/>
    <w:pPr>
      <w:spacing w:after="120" w:line="36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Headingcfm2">
    <w:name w:val="Heading_cfm 2"/>
    <w:basedOn w:val="Nagwek2"/>
    <w:qFormat/>
    <w:rsid w:val="0073082D"/>
    <w:pPr>
      <w:keepLines w:val="0"/>
      <w:spacing w:before="240" w:after="60" w:line="360" w:lineRule="auto"/>
      <w:ind w:left="576" w:hanging="576"/>
      <w:contextualSpacing/>
      <w:jc w:val="both"/>
    </w:pPr>
    <w:rPr>
      <w:rFonts w:ascii="Cambria" w:eastAsia="Times New Roman" w:hAnsi="Cambria" w:cs="Times New Roman"/>
      <w:b/>
      <w:bCs/>
      <w:i/>
      <w:iCs/>
      <w:color w:val="auto"/>
      <w:sz w:val="24"/>
      <w:szCs w:val="28"/>
      <w:lang w:eastAsia="x-none"/>
    </w:rPr>
  </w:style>
  <w:style w:type="paragraph" w:customStyle="1" w:styleId="Headingcmq1">
    <w:name w:val="Heading_cmq 1"/>
    <w:basedOn w:val="Nagwek1"/>
    <w:qFormat/>
    <w:rsid w:val="0073082D"/>
    <w:pPr>
      <w:keepLines w:val="0"/>
      <w:spacing w:after="120" w:line="360" w:lineRule="auto"/>
      <w:ind w:left="432" w:hanging="432"/>
      <w:contextualSpacing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x-none"/>
    </w:rPr>
  </w:style>
  <w:style w:type="character" w:customStyle="1" w:styleId="normaltextrun">
    <w:name w:val="normaltextrun"/>
    <w:basedOn w:val="Domylnaczcionkaakapitu"/>
    <w:rsid w:val="0073082D"/>
  </w:style>
  <w:style w:type="character" w:customStyle="1" w:styleId="orcid-id-https">
    <w:name w:val="orcid-id-https"/>
    <w:rsid w:val="0073082D"/>
  </w:style>
  <w:style w:type="paragraph" w:customStyle="1" w:styleId="Author2cmq">
    <w:name w:val="Author2_cmq"/>
    <w:basedOn w:val="Tekstprzypisudolnego"/>
    <w:qFormat/>
    <w:rsid w:val="0073082D"/>
    <w:pPr>
      <w:spacing w:after="240"/>
      <w:ind w:left="36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2D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2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8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7308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03937007874016"/>
          <c:y val="0.15319444444444447"/>
          <c:w val="0.8439606299212598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'P9, gdy P7 = 1'!$D$1</c:f>
              <c:strCache>
                <c:ptCount val="1"/>
                <c:pt idx="0">
                  <c:v>Liczba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'P9, gdy P7 = 1'!$C$2:$C$6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'P9, gdy P7 = 1'!$D$2:$D$6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2-44EC-83C9-31044EE39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57344"/>
        <c:axId val="42615168"/>
      </c:barChart>
      <c:catAx>
        <c:axId val="42457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Evaluation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615168"/>
        <c:crosses val="autoZero"/>
        <c:auto val="1"/>
        <c:lblAlgn val="ctr"/>
        <c:lblOffset val="100"/>
        <c:noMultiLvlLbl val="0"/>
      </c:catAx>
      <c:valAx>
        <c:axId val="426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Number of enterprises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245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1509341199606686"/>
          <c:y val="0.15891173950299914"/>
          <c:w val="0.53706981317600788"/>
          <c:h val="0.7416955110688284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'P8, gdy P7 = 1'!$G$2:$G$5</c:f>
              <c:strCache>
                <c:ptCount val="4"/>
                <c:pt idx="0">
                  <c:v>Ordering R&amp;D services to be performed by a research entity</c:v>
                </c:pt>
                <c:pt idx="1">
                  <c:v>Outsourcing part of the work of an R&amp;D project to a research entity</c:v>
                </c:pt>
                <c:pt idx="2">
                  <c:v>Joint R&amp;D project</c:v>
                </c:pt>
                <c:pt idx="3">
                  <c:v>Expert analyses, evaluation analyses, opinions, consulting</c:v>
                </c:pt>
              </c:strCache>
            </c:strRef>
          </c:cat>
          <c:val>
            <c:numRef>
              <c:f>'P8, gdy P7 = 1'!$I$2:$I$5</c:f>
              <c:numCache>
                <c:formatCode>0.00%</c:formatCode>
                <c:ptCount val="4"/>
                <c:pt idx="0">
                  <c:v>0.35483870967741937</c:v>
                </c:pt>
                <c:pt idx="1">
                  <c:v>0.35483870967741937</c:v>
                </c:pt>
                <c:pt idx="2">
                  <c:v>0.38709677419354838</c:v>
                </c:pt>
                <c:pt idx="3">
                  <c:v>0.61290322580645162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E3-41A9-A33D-18B961E45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762240"/>
        <c:axId val="44763776"/>
      </c:barChart>
      <c:catAx>
        <c:axId val="44762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763776"/>
        <c:crosses val="autoZero"/>
        <c:auto val="1"/>
        <c:lblAlgn val="ctr"/>
        <c:lblOffset val="100"/>
        <c:noMultiLvlLbl val="0"/>
      </c:catAx>
      <c:valAx>
        <c:axId val="4476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76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Rating 5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'P12, gdy P7=1'!$H$22:$H$27</c:f>
              <c:strCache>
                <c:ptCount val="6"/>
                <c:pt idx="0">
                  <c:v>Proposal 6</c:v>
                </c:pt>
                <c:pt idx="1">
                  <c:v>Proposal 5</c:v>
                </c:pt>
                <c:pt idx="2">
                  <c:v>Proposal 4</c:v>
                </c:pt>
                <c:pt idx="3">
                  <c:v>Proposal 3</c:v>
                </c:pt>
                <c:pt idx="4">
                  <c:v>Proposal 2</c:v>
                </c:pt>
                <c:pt idx="5">
                  <c:v>Proposal 1</c:v>
                </c:pt>
              </c:strCache>
            </c:strRef>
          </c:cat>
          <c:val>
            <c:numRef>
              <c:f>'P12, gdy P7=1'!$I$22:$I$27</c:f>
              <c:numCache>
                <c:formatCode>0.00%</c:formatCode>
                <c:ptCount val="6"/>
                <c:pt idx="0">
                  <c:v>0.5161290322580645</c:v>
                </c:pt>
                <c:pt idx="1">
                  <c:v>0.35489999999999999</c:v>
                </c:pt>
                <c:pt idx="2">
                  <c:v>0.29032258064516131</c:v>
                </c:pt>
                <c:pt idx="3">
                  <c:v>0.61280000000000001</c:v>
                </c:pt>
                <c:pt idx="4">
                  <c:v>0.32258064516129031</c:v>
                </c:pt>
                <c:pt idx="5">
                  <c:v>0.29032258064516131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7E-4D74-A12A-548974D8797B}"/>
            </c:ext>
          </c:extLst>
        </c:ser>
        <c:ser>
          <c:idx val="1"/>
          <c:order val="1"/>
          <c:tx>
            <c:v>Rating 4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'P12, gdy P7=1'!$H$22:$H$27</c:f>
              <c:strCache>
                <c:ptCount val="6"/>
                <c:pt idx="0">
                  <c:v>Proposal 6</c:v>
                </c:pt>
                <c:pt idx="1">
                  <c:v>Proposal 5</c:v>
                </c:pt>
                <c:pt idx="2">
                  <c:v>Proposal 4</c:v>
                </c:pt>
                <c:pt idx="3">
                  <c:v>Proposal 3</c:v>
                </c:pt>
                <c:pt idx="4">
                  <c:v>Proposal 2</c:v>
                </c:pt>
                <c:pt idx="5">
                  <c:v>Proposal 1</c:v>
                </c:pt>
              </c:strCache>
            </c:strRef>
          </c:cat>
          <c:val>
            <c:numRef>
              <c:f>'P12, gdy P7=1'!$J$22:$J$27</c:f>
              <c:numCache>
                <c:formatCode>0.00%</c:formatCode>
                <c:ptCount val="6"/>
                <c:pt idx="0">
                  <c:v>0.25806451612903225</c:v>
                </c:pt>
                <c:pt idx="1">
                  <c:v>0.25806451612903225</c:v>
                </c:pt>
                <c:pt idx="2">
                  <c:v>0.25806451612903225</c:v>
                </c:pt>
                <c:pt idx="3">
                  <c:v>0.22580645161290322</c:v>
                </c:pt>
                <c:pt idx="4">
                  <c:v>0.19354838709677419</c:v>
                </c:pt>
                <c:pt idx="5">
                  <c:v>0.32258064516129031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7E-4D74-A12A-548974D8797B}"/>
            </c:ext>
          </c:extLst>
        </c:ser>
        <c:ser>
          <c:idx val="2"/>
          <c:order val="2"/>
          <c:tx>
            <c:v>Rating 3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'P12, gdy P7=1'!$H$22:$H$27</c:f>
              <c:strCache>
                <c:ptCount val="6"/>
                <c:pt idx="0">
                  <c:v>Proposal 6</c:v>
                </c:pt>
                <c:pt idx="1">
                  <c:v>Proposal 5</c:v>
                </c:pt>
                <c:pt idx="2">
                  <c:v>Proposal 4</c:v>
                </c:pt>
                <c:pt idx="3">
                  <c:v>Proposal 3</c:v>
                </c:pt>
                <c:pt idx="4">
                  <c:v>Proposal 2</c:v>
                </c:pt>
                <c:pt idx="5">
                  <c:v>Proposal 1</c:v>
                </c:pt>
              </c:strCache>
            </c:strRef>
          </c:cat>
          <c:val>
            <c:numRef>
              <c:f>'P12, gdy P7=1'!$K$22:$K$27</c:f>
              <c:numCache>
                <c:formatCode>0.00%</c:formatCode>
                <c:ptCount val="6"/>
                <c:pt idx="0">
                  <c:v>0.12903225806451613</c:v>
                </c:pt>
                <c:pt idx="1">
                  <c:v>0.12903225806451613</c:v>
                </c:pt>
                <c:pt idx="2">
                  <c:v>0.22580645161290322</c:v>
                </c:pt>
                <c:pt idx="3">
                  <c:v>9.6774193548387094E-2</c:v>
                </c:pt>
                <c:pt idx="4">
                  <c:v>0.22580645161290322</c:v>
                </c:pt>
                <c:pt idx="5">
                  <c:v>0.22580645161290322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7E-4D74-A12A-548974D8797B}"/>
            </c:ext>
          </c:extLst>
        </c:ser>
        <c:ser>
          <c:idx val="3"/>
          <c:order val="3"/>
          <c:tx>
            <c:v>Rating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'P12, gdy P7=1'!$H$22:$H$27</c:f>
              <c:strCache>
                <c:ptCount val="6"/>
                <c:pt idx="0">
                  <c:v>Proposal 6</c:v>
                </c:pt>
                <c:pt idx="1">
                  <c:v>Proposal 5</c:v>
                </c:pt>
                <c:pt idx="2">
                  <c:v>Proposal 4</c:v>
                </c:pt>
                <c:pt idx="3">
                  <c:v>Proposal 3</c:v>
                </c:pt>
                <c:pt idx="4">
                  <c:v>Proposal 2</c:v>
                </c:pt>
                <c:pt idx="5">
                  <c:v>Proposal 1</c:v>
                </c:pt>
              </c:strCache>
            </c:strRef>
          </c:cat>
          <c:val>
            <c:numRef>
              <c:f>'P12, gdy P7=1'!$L$22:$L$27</c:f>
              <c:numCache>
                <c:formatCode>0.00%</c:formatCode>
                <c:ptCount val="6"/>
                <c:pt idx="0">
                  <c:v>6.4516129032258063E-2</c:v>
                </c:pt>
                <c:pt idx="1">
                  <c:v>0.19354838709677419</c:v>
                </c:pt>
                <c:pt idx="2">
                  <c:v>0.12903225806451613</c:v>
                </c:pt>
                <c:pt idx="3">
                  <c:v>3.2258064516129031E-2</c:v>
                </c:pt>
                <c:pt idx="4">
                  <c:v>9.6774193548387094E-2</c:v>
                </c:pt>
                <c:pt idx="5">
                  <c:v>9.6774193548387094E-2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7E-4D74-A12A-548974D8797B}"/>
            </c:ext>
          </c:extLst>
        </c:ser>
        <c:ser>
          <c:idx val="4"/>
          <c:order val="4"/>
          <c:tx>
            <c:v>Rating 1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'P12, gdy P7=1'!$H$22:$H$27</c:f>
              <c:strCache>
                <c:ptCount val="6"/>
                <c:pt idx="0">
                  <c:v>Proposal 6</c:v>
                </c:pt>
                <c:pt idx="1">
                  <c:v>Proposal 5</c:v>
                </c:pt>
                <c:pt idx="2">
                  <c:v>Proposal 4</c:v>
                </c:pt>
                <c:pt idx="3">
                  <c:v>Proposal 3</c:v>
                </c:pt>
                <c:pt idx="4">
                  <c:v>Proposal 2</c:v>
                </c:pt>
                <c:pt idx="5">
                  <c:v>Proposal 1</c:v>
                </c:pt>
              </c:strCache>
            </c:strRef>
          </c:cat>
          <c:val>
            <c:numRef>
              <c:f>'P12, gdy P7=1'!$M$22:$M$27</c:f>
              <c:numCache>
                <c:formatCode>0.00%</c:formatCode>
                <c:ptCount val="6"/>
                <c:pt idx="0">
                  <c:v>3.2258064516129031E-2</c:v>
                </c:pt>
                <c:pt idx="1">
                  <c:v>6.4516129032258063E-2</c:v>
                </c:pt>
                <c:pt idx="2">
                  <c:v>9.6774193548387094E-2</c:v>
                </c:pt>
                <c:pt idx="3">
                  <c:v>3.2258064516129031E-2</c:v>
                </c:pt>
                <c:pt idx="4">
                  <c:v>0.16129032258064516</c:v>
                </c:pt>
                <c:pt idx="5">
                  <c:v>6.4516129032258063E-2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7E-4D74-A12A-548974D879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1436928"/>
        <c:axId val="52126848"/>
      </c:barChart>
      <c:catAx>
        <c:axId val="5143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126848"/>
        <c:crosses val="autoZero"/>
        <c:auto val="1"/>
        <c:lblAlgn val="ctr"/>
        <c:lblOffset val="100"/>
        <c:noMultiLvlLbl val="0"/>
      </c:catAx>
      <c:valAx>
        <c:axId val="52126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43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vert="horz"/>
          <a:lstStyle/>
          <a:p>
            <a:pPr>
              <a:defRPr/>
            </a:pPr>
            <a:endParaRPr lang="pl-PL"/>
          </a:p>
        </c:txPr>
      </c:legendEntry>
      <c:overlay val="0"/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142384568792804"/>
          <c:y val="0.17324956905139333"/>
          <c:w val="0.50173016567373518"/>
          <c:h val="0.7221543307086613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'P13 i P18 gdy P7 = 2 lub 3'!$H$2:$H$5</c:f>
              <c:strCache>
                <c:ptCount val="4"/>
                <c:pt idx="0">
                  <c:v>Ordering R&amp;D services to be performed by a research entity</c:v>
                </c:pt>
                <c:pt idx="1">
                  <c:v>Joint R&amp;D project</c:v>
                </c:pt>
                <c:pt idx="2">
                  <c:v>Outsourcing part of the work of an R&amp;D project to a research entity</c:v>
                </c:pt>
                <c:pt idx="3">
                  <c:v>Expert analyses, evaluation analyses, opinions, consulting</c:v>
                </c:pt>
              </c:strCache>
            </c:strRef>
          </c:cat>
          <c:val>
            <c:numRef>
              <c:f>'P13 i P18 gdy P7 = 2 lub 3'!$J$2:$J$5</c:f>
              <c:numCache>
                <c:formatCode>0.00%</c:formatCode>
                <c:ptCount val="4"/>
                <c:pt idx="0">
                  <c:v>0.22222222222222221</c:v>
                </c:pt>
                <c:pt idx="1">
                  <c:v>0.22222222222222221</c:v>
                </c:pt>
                <c:pt idx="2">
                  <c:v>0.55555555555555558</c:v>
                </c:pt>
                <c:pt idx="3">
                  <c:v>0.77777777777777779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D-491E-B7F3-C4ED96B86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362560"/>
        <c:axId val="67006464"/>
      </c:barChart>
      <c:catAx>
        <c:axId val="43362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7006464"/>
        <c:crosses val="autoZero"/>
        <c:auto val="1"/>
        <c:lblAlgn val="ctr"/>
        <c:lblOffset val="100"/>
        <c:noMultiLvlLbl val="0"/>
      </c:catAx>
      <c:valAx>
        <c:axId val="67006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36256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Nita</dc:creator>
  <cp:keywords/>
  <dc:description/>
  <cp:lastModifiedBy>Bartłomiej Nita</cp:lastModifiedBy>
  <cp:revision>2</cp:revision>
  <dcterms:created xsi:type="dcterms:W3CDTF">2022-12-15T13:30:00Z</dcterms:created>
  <dcterms:modified xsi:type="dcterms:W3CDTF">2022-12-15T13:31:00Z</dcterms:modified>
</cp:coreProperties>
</file>