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5B35" w14:textId="77777777" w:rsidR="00284D6A" w:rsidRPr="00816D8B" w:rsidRDefault="00284D6A" w:rsidP="00284D6A">
      <w:pPr>
        <w:pStyle w:val="NormalnyWeb"/>
        <w:spacing w:before="0" w:beforeAutospacing="0" w:after="0" w:afterAutospacing="0" w:line="360" w:lineRule="auto"/>
        <w:jc w:val="both"/>
      </w:pPr>
      <w:r w:rsidRPr="00816D8B">
        <w:t>Tabela 1. Kryteria filtrowania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371"/>
      </w:tblGrid>
      <w:tr w:rsidR="00284D6A" w:rsidRPr="00816D8B" w14:paraId="67DE14A4" w14:textId="77777777" w:rsidTr="00C33D54">
        <w:tc>
          <w:tcPr>
            <w:tcW w:w="2122" w:type="dxa"/>
          </w:tcPr>
          <w:p w14:paraId="479F069A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Kryteria</w:t>
            </w:r>
          </w:p>
        </w:tc>
        <w:tc>
          <w:tcPr>
            <w:tcW w:w="6371" w:type="dxa"/>
          </w:tcPr>
          <w:p w14:paraId="3ACD0FA6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Charakterystyka</w:t>
            </w:r>
          </w:p>
        </w:tc>
      </w:tr>
      <w:tr w:rsidR="00284D6A" w:rsidRPr="00816D8B" w14:paraId="2BCD9305" w14:textId="77777777" w:rsidTr="00C33D54">
        <w:tc>
          <w:tcPr>
            <w:tcW w:w="2122" w:type="dxa"/>
          </w:tcPr>
          <w:p w14:paraId="4DCAC067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Zakres publikacji</w:t>
            </w:r>
          </w:p>
        </w:tc>
        <w:tc>
          <w:tcPr>
            <w:tcW w:w="6371" w:type="dxa"/>
          </w:tcPr>
          <w:p w14:paraId="76440DA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Publikacje powinny dotyczyć kontraktu psychologicznego w organizacji publicznej. Organizacje publiczne definiuje się jako złożone podmioty o cechach właściwych wszystkim organizacjom. Ich istotą jest wyróżniająca, specyficzna charakterystyka niektórych cech, w szczególności koncentrująca się na realizacji interesu publicznego</w:t>
            </w:r>
          </w:p>
        </w:tc>
      </w:tr>
      <w:tr w:rsidR="00284D6A" w:rsidRPr="00816D8B" w14:paraId="7C31783D" w14:textId="77777777" w:rsidTr="00C33D54">
        <w:tc>
          <w:tcPr>
            <w:tcW w:w="2122" w:type="dxa"/>
          </w:tcPr>
          <w:p w14:paraId="088DF352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Słowa kluczowe</w:t>
            </w:r>
          </w:p>
        </w:tc>
        <w:tc>
          <w:tcPr>
            <w:tcW w:w="6371" w:type="dxa"/>
          </w:tcPr>
          <w:p w14:paraId="48BC55B9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Publikacje powinny zawierać w tytule i/lub streszczeniu słowa “</w:t>
            </w:r>
            <w:proofErr w:type="spellStart"/>
            <w:r w:rsidRPr="00816D8B">
              <w:t>psychological</w:t>
            </w:r>
            <w:proofErr w:type="spellEnd"/>
            <w:r w:rsidRPr="00816D8B">
              <w:t xml:space="preserve"> </w:t>
            </w:r>
            <w:proofErr w:type="spellStart"/>
            <w:r w:rsidRPr="00816D8B">
              <w:t>contract</w:t>
            </w:r>
            <w:proofErr w:type="spellEnd"/>
            <w:r w:rsidRPr="00816D8B">
              <w:t xml:space="preserve"> * AND public </w:t>
            </w:r>
            <w:proofErr w:type="spellStart"/>
            <w:r w:rsidRPr="00816D8B">
              <w:t>organization</w:t>
            </w:r>
            <w:proofErr w:type="spellEnd"/>
            <w:r w:rsidRPr="00816D8B">
              <w:t xml:space="preserve"> * OR public </w:t>
            </w:r>
            <w:proofErr w:type="spellStart"/>
            <w:r w:rsidRPr="00816D8B">
              <w:t>sector</w:t>
            </w:r>
            <w:proofErr w:type="spellEnd"/>
            <w:r w:rsidRPr="00816D8B">
              <w:t>”.</w:t>
            </w:r>
          </w:p>
        </w:tc>
      </w:tr>
      <w:tr w:rsidR="00284D6A" w:rsidRPr="00816D8B" w14:paraId="54692AEE" w14:textId="77777777" w:rsidTr="00C33D54">
        <w:tc>
          <w:tcPr>
            <w:tcW w:w="2122" w:type="dxa"/>
          </w:tcPr>
          <w:p w14:paraId="10DEBACB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Rodzaj publikacji</w:t>
            </w:r>
          </w:p>
        </w:tc>
        <w:tc>
          <w:tcPr>
            <w:tcW w:w="6371" w:type="dxa"/>
          </w:tcPr>
          <w:p w14:paraId="4BB0B053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 xml:space="preserve">Do przeglądu literatury zakwalifikowano wyłącznie badania empiryczne (nie uwzględniono przeglądów literatury i opracowań koncepcyjnych), ponieważ głównym obiektem zainteresowania były prace empiryczne dotyczące kontraktu psychologicznego w organizacji publicznej / sektorze publicznym. Wykluczono również: materiały konferencyjne, recenzje artykułów, rozdziały książek, niepublikowane prace magisterskie i rozprawy doktorskie. Uwzględniono wyłącznie publikacje recenzowane i </w:t>
            </w:r>
            <w:proofErr w:type="spellStart"/>
            <w:r w:rsidRPr="00816D8B">
              <w:t>pełnotekstowe</w:t>
            </w:r>
            <w:proofErr w:type="spellEnd"/>
          </w:p>
        </w:tc>
      </w:tr>
      <w:tr w:rsidR="00284D6A" w:rsidRPr="00816D8B" w14:paraId="4EF8D4CE" w14:textId="77777777" w:rsidTr="00C33D54">
        <w:tc>
          <w:tcPr>
            <w:tcW w:w="2122" w:type="dxa"/>
          </w:tcPr>
          <w:p w14:paraId="61A0D0F0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Przedział czasowy</w:t>
            </w:r>
          </w:p>
        </w:tc>
        <w:tc>
          <w:tcPr>
            <w:tcW w:w="6371" w:type="dxa"/>
          </w:tcPr>
          <w:p w14:paraId="717C7747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 xml:space="preserve">Publikacje powinny zostać opublikowane w okresie od 1989 r. do </w:t>
            </w:r>
            <w:proofErr w:type="gramStart"/>
            <w:r w:rsidRPr="00816D8B">
              <w:t>maja</w:t>
            </w:r>
            <w:proofErr w:type="gramEnd"/>
            <w:r w:rsidRPr="00816D8B">
              <w:t xml:space="preserve"> 2021 r. Data początkowa obejmuje pojawienie się pierwszej w literaturze publikacji na temat kontraktu psychologicznego z uwzględnieniem kontekstu organizacyjnego (Rousseau, 1989)</w:t>
            </w:r>
          </w:p>
        </w:tc>
      </w:tr>
      <w:tr w:rsidR="00284D6A" w:rsidRPr="00816D8B" w14:paraId="3D299CE5" w14:textId="77777777" w:rsidTr="00C33D54">
        <w:tc>
          <w:tcPr>
            <w:tcW w:w="2122" w:type="dxa"/>
          </w:tcPr>
          <w:p w14:paraId="3B08BFF9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Język</w:t>
            </w:r>
          </w:p>
        </w:tc>
        <w:tc>
          <w:tcPr>
            <w:tcW w:w="6371" w:type="dxa"/>
          </w:tcPr>
          <w:p w14:paraId="59B984D4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Publikacje powinny być napisane w języku angielskim</w:t>
            </w:r>
          </w:p>
        </w:tc>
      </w:tr>
      <w:tr w:rsidR="00284D6A" w:rsidRPr="00816D8B" w14:paraId="0B2B2D0E" w14:textId="77777777" w:rsidTr="00C33D54">
        <w:tc>
          <w:tcPr>
            <w:tcW w:w="2122" w:type="dxa"/>
          </w:tcPr>
          <w:p w14:paraId="0074DBE8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Obszar</w:t>
            </w:r>
          </w:p>
        </w:tc>
        <w:tc>
          <w:tcPr>
            <w:tcW w:w="6371" w:type="dxa"/>
          </w:tcPr>
          <w:p w14:paraId="1E24F72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Publikacje powinny dotyczyć następujących dziedzin: biznes, ekonomia i zarządzanie</w:t>
            </w:r>
          </w:p>
        </w:tc>
      </w:tr>
    </w:tbl>
    <w:p w14:paraId="126C1771" w14:textId="77777777" w:rsidR="00284D6A" w:rsidRPr="00816D8B" w:rsidRDefault="00284D6A" w:rsidP="00284D6A">
      <w:pPr>
        <w:pStyle w:val="NormalnyWeb"/>
        <w:spacing w:before="0" w:beforeAutospacing="0" w:after="0" w:afterAutospacing="0" w:line="360" w:lineRule="auto"/>
        <w:jc w:val="both"/>
      </w:pPr>
      <w:r w:rsidRPr="00816D8B">
        <w:t>Źródło: opracowanie własne.</w:t>
      </w:r>
    </w:p>
    <w:p w14:paraId="477AE0CD" w14:textId="77777777" w:rsidR="00284D6A" w:rsidRPr="00816D8B" w:rsidRDefault="00284D6A" w:rsidP="00284D6A">
      <w:pPr>
        <w:pStyle w:val="NormalnyWeb"/>
        <w:spacing w:before="0" w:beforeAutospacing="0" w:after="0" w:afterAutospacing="0" w:line="360" w:lineRule="auto"/>
        <w:jc w:val="both"/>
      </w:pPr>
      <w:r w:rsidRPr="00816D8B">
        <w:t>Tabela 2. Etapy, kryteria oraz wyniki selekcji artykułów.</w:t>
      </w:r>
    </w:p>
    <w:tbl>
      <w:tblPr>
        <w:tblStyle w:val="Tabela-Siatka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1134"/>
        <w:gridCol w:w="1134"/>
        <w:gridCol w:w="993"/>
        <w:gridCol w:w="992"/>
      </w:tblGrid>
      <w:tr w:rsidR="00284D6A" w:rsidRPr="00816D8B" w14:paraId="19BB6CC6" w14:textId="77777777" w:rsidTr="00C33D54">
        <w:tc>
          <w:tcPr>
            <w:tcW w:w="3686" w:type="dxa"/>
            <w:vMerge w:val="restart"/>
          </w:tcPr>
          <w:p w14:paraId="500EFF46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Etapy i kryteria selekcji</w:t>
            </w:r>
          </w:p>
        </w:tc>
        <w:tc>
          <w:tcPr>
            <w:tcW w:w="5103" w:type="dxa"/>
            <w:gridSpan w:val="5"/>
          </w:tcPr>
          <w:p w14:paraId="6A64025C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Liczba zidentyfikowanych artykułów</w:t>
            </w:r>
          </w:p>
        </w:tc>
      </w:tr>
      <w:tr w:rsidR="00284D6A" w:rsidRPr="00816D8B" w14:paraId="599563ED" w14:textId="77777777" w:rsidTr="00C33D54">
        <w:tc>
          <w:tcPr>
            <w:tcW w:w="3686" w:type="dxa"/>
            <w:vMerge/>
          </w:tcPr>
          <w:p w14:paraId="4648AA3E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850" w:type="dxa"/>
          </w:tcPr>
          <w:p w14:paraId="6CB7DCD8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Ebsco</w:t>
            </w:r>
            <w:proofErr w:type="spellEnd"/>
          </w:p>
        </w:tc>
        <w:tc>
          <w:tcPr>
            <w:tcW w:w="1134" w:type="dxa"/>
          </w:tcPr>
          <w:p w14:paraId="64A03FE1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Emelard</w:t>
            </w:r>
            <w:proofErr w:type="spellEnd"/>
          </w:p>
        </w:tc>
        <w:tc>
          <w:tcPr>
            <w:tcW w:w="1134" w:type="dxa"/>
          </w:tcPr>
          <w:p w14:paraId="72BF8CDA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Proquest</w:t>
            </w:r>
            <w:proofErr w:type="spellEnd"/>
          </w:p>
        </w:tc>
        <w:tc>
          <w:tcPr>
            <w:tcW w:w="993" w:type="dxa"/>
          </w:tcPr>
          <w:p w14:paraId="398B7989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Scopus</w:t>
            </w:r>
            <w:proofErr w:type="spellEnd"/>
          </w:p>
        </w:tc>
        <w:tc>
          <w:tcPr>
            <w:tcW w:w="992" w:type="dxa"/>
          </w:tcPr>
          <w:p w14:paraId="36C25DC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Web of Science</w:t>
            </w:r>
          </w:p>
        </w:tc>
      </w:tr>
      <w:tr w:rsidR="00284D6A" w:rsidRPr="00816D8B" w14:paraId="7A69091F" w14:textId="77777777" w:rsidTr="00C33D54">
        <w:tc>
          <w:tcPr>
            <w:tcW w:w="3686" w:type="dxa"/>
          </w:tcPr>
          <w:p w14:paraId="53276EDC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16D8B">
              <w:rPr>
                <w:lang w:val="en-US"/>
              </w:rPr>
              <w:t>Etap</w:t>
            </w:r>
            <w:proofErr w:type="spellEnd"/>
            <w:r w:rsidRPr="00816D8B">
              <w:rPr>
                <w:lang w:val="en-US"/>
              </w:rPr>
              <w:t xml:space="preserve"> 1: </w:t>
            </w:r>
            <w:r w:rsidRPr="00816D8B">
              <w:rPr>
                <w:i/>
                <w:iCs/>
                <w:lang w:val="en-US"/>
              </w:rPr>
              <w:t xml:space="preserve">psychological contract </w:t>
            </w:r>
            <w:r w:rsidRPr="00816D8B">
              <w:rPr>
                <w:lang w:val="en-US"/>
              </w:rPr>
              <w:t xml:space="preserve">„AND” </w:t>
            </w:r>
            <w:r w:rsidRPr="00816D8B">
              <w:rPr>
                <w:i/>
                <w:iCs/>
                <w:lang w:val="en-US"/>
              </w:rPr>
              <w:t>public organization</w:t>
            </w:r>
            <w:r w:rsidRPr="00816D8B">
              <w:rPr>
                <w:lang w:val="en-US"/>
              </w:rPr>
              <w:t xml:space="preserve"> „OR” </w:t>
            </w:r>
            <w:r w:rsidRPr="00816D8B">
              <w:rPr>
                <w:i/>
                <w:iCs/>
                <w:lang w:val="en-US"/>
              </w:rPr>
              <w:t xml:space="preserve">public sector </w:t>
            </w:r>
            <w:r w:rsidRPr="00816D8B">
              <w:rPr>
                <w:lang w:val="en-US"/>
              </w:rPr>
              <w:t xml:space="preserve">- </w:t>
            </w:r>
            <w:proofErr w:type="spellStart"/>
            <w:r w:rsidRPr="00816D8B">
              <w:rPr>
                <w:lang w:val="en-US"/>
              </w:rPr>
              <w:t>tytuł</w:t>
            </w:r>
            <w:proofErr w:type="spellEnd"/>
            <w:r w:rsidRPr="00816D8B">
              <w:rPr>
                <w:lang w:val="en-US"/>
              </w:rPr>
              <w:t xml:space="preserve">, </w:t>
            </w:r>
            <w:proofErr w:type="spellStart"/>
            <w:r w:rsidRPr="00816D8B">
              <w:rPr>
                <w:lang w:val="en-US"/>
              </w:rPr>
              <w:t>streszczenie</w:t>
            </w:r>
            <w:proofErr w:type="spellEnd"/>
            <w:r w:rsidRPr="00816D8B">
              <w:rPr>
                <w:lang w:val="en-US"/>
              </w:rPr>
              <w:t xml:space="preserve">, </w:t>
            </w:r>
            <w:proofErr w:type="spellStart"/>
            <w:r w:rsidRPr="00816D8B">
              <w:rPr>
                <w:lang w:val="en-US"/>
              </w:rPr>
              <w:t>słowa</w:t>
            </w:r>
            <w:proofErr w:type="spellEnd"/>
            <w:r w:rsidRPr="00816D8B">
              <w:rPr>
                <w:lang w:val="en-US"/>
              </w:rPr>
              <w:t xml:space="preserve"> </w:t>
            </w:r>
            <w:proofErr w:type="spellStart"/>
            <w:r w:rsidRPr="00816D8B">
              <w:rPr>
                <w:lang w:val="en-US"/>
              </w:rPr>
              <w:t>kluczowe</w:t>
            </w:r>
            <w:proofErr w:type="spellEnd"/>
          </w:p>
        </w:tc>
        <w:tc>
          <w:tcPr>
            <w:tcW w:w="850" w:type="dxa"/>
            <w:vAlign w:val="center"/>
          </w:tcPr>
          <w:p w14:paraId="2AD4E01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233</w:t>
            </w:r>
          </w:p>
        </w:tc>
        <w:tc>
          <w:tcPr>
            <w:tcW w:w="1134" w:type="dxa"/>
            <w:vAlign w:val="center"/>
          </w:tcPr>
          <w:p w14:paraId="43A68B7B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291</w:t>
            </w:r>
          </w:p>
        </w:tc>
        <w:tc>
          <w:tcPr>
            <w:tcW w:w="1134" w:type="dxa"/>
            <w:vAlign w:val="center"/>
          </w:tcPr>
          <w:p w14:paraId="6741CA71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510</w:t>
            </w:r>
          </w:p>
        </w:tc>
        <w:tc>
          <w:tcPr>
            <w:tcW w:w="993" w:type="dxa"/>
            <w:vAlign w:val="center"/>
          </w:tcPr>
          <w:p w14:paraId="62004C4E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323</w:t>
            </w:r>
          </w:p>
        </w:tc>
        <w:tc>
          <w:tcPr>
            <w:tcW w:w="992" w:type="dxa"/>
            <w:vAlign w:val="center"/>
          </w:tcPr>
          <w:p w14:paraId="407C44D2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119</w:t>
            </w:r>
          </w:p>
        </w:tc>
      </w:tr>
      <w:tr w:rsidR="00284D6A" w:rsidRPr="00816D8B" w14:paraId="78CA0841" w14:textId="77777777" w:rsidTr="00C33D54">
        <w:tc>
          <w:tcPr>
            <w:tcW w:w="3686" w:type="dxa"/>
          </w:tcPr>
          <w:p w14:paraId="2A8FEC7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 xml:space="preserve">Etap 2: artykuły w języku angielskim, </w:t>
            </w:r>
            <w:proofErr w:type="spellStart"/>
            <w:r w:rsidRPr="00816D8B">
              <w:t>pełnotekstowe</w:t>
            </w:r>
            <w:proofErr w:type="spellEnd"/>
            <w:r w:rsidRPr="00816D8B">
              <w:t>, recenzowane, opublikowane w czasopismach</w:t>
            </w:r>
          </w:p>
        </w:tc>
        <w:tc>
          <w:tcPr>
            <w:tcW w:w="850" w:type="dxa"/>
            <w:vAlign w:val="center"/>
          </w:tcPr>
          <w:p w14:paraId="6E70458F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107</w:t>
            </w:r>
          </w:p>
        </w:tc>
        <w:tc>
          <w:tcPr>
            <w:tcW w:w="1134" w:type="dxa"/>
            <w:vAlign w:val="center"/>
          </w:tcPr>
          <w:p w14:paraId="64296A18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91</w:t>
            </w:r>
          </w:p>
        </w:tc>
        <w:tc>
          <w:tcPr>
            <w:tcW w:w="1134" w:type="dxa"/>
            <w:vAlign w:val="center"/>
          </w:tcPr>
          <w:p w14:paraId="23D81155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253</w:t>
            </w:r>
          </w:p>
        </w:tc>
        <w:tc>
          <w:tcPr>
            <w:tcW w:w="993" w:type="dxa"/>
            <w:vAlign w:val="center"/>
          </w:tcPr>
          <w:p w14:paraId="331DB1F6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97</w:t>
            </w:r>
          </w:p>
        </w:tc>
        <w:tc>
          <w:tcPr>
            <w:tcW w:w="992" w:type="dxa"/>
            <w:vAlign w:val="center"/>
          </w:tcPr>
          <w:p w14:paraId="1540FA2B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85</w:t>
            </w:r>
          </w:p>
        </w:tc>
      </w:tr>
      <w:tr w:rsidR="00284D6A" w:rsidRPr="00816D8B" w14:paraId="174EF321" w14:textId="77777777" w:rsidTr="00C33D54">
        <w:tc>
          <w:tcPr>
            <w:tcW w:w="3686" w:type="dxa"/>
          </w:tcPr>
          <w:p w14:paraId="79AB8E23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Etap 3: dziedzina: biznes, ekonomia, zarządzanie</w:t>
            </w:r>
          </w:p>
        </w:tc>
        <w:tc>
          <w:tcPr>
            <w:tcW w:w="850" w:type="dxa"/>
            <w:vAlign w:val="center"/>
          </w:tcPr>
          <w:p w14:paraId="4578BD8A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107</w:t>
            </w:r>
          </w:p>
        </w:tc>
        <w:tc>
          <w:tcPr>
            <w:tcW w:w="1134" w:type="dxa"/>
            <w:vAlign w:val="center"/>
          </w:tcPr>
          <w:p w14:paraId="440C3578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91</w:t>
            </w:r>
          </w:p>
        </w:tc>
        <w:tc>
          <w:tcPr>
            <w:tcW w:w="1134" w:type="dxa"/>
            <w:vAlign w:val="center"/>
          </w:tcPr>
          <w:p w14:paraId="236C0A5F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253</w:t>
            </w:r>
          </w:p>
        </w:tc>
        <w:tc>
          <w:tcPr>
            <w:tcW w:w="993" w:type="dxa"/>
            <w:vAlign w:val="center"/>
          </w:tcPr>
          <w:p w14:paraId="02D6A6D2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45</w:t>
            </w:r>
          </w:p>
        </w:tc>
        <w:tc>
          <w:tcPr>
            <w:tcW w:w="992" w:type="dxa"/>
            <w:vAlign w:val="center"/>
          </w:tcPr>
          <w:p w14:paraId="7FCA84A0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69</w:t>
            </w:r>
          </w:p>
        </w:tc>
      </w:tr>
      <w:tr w:rsidR="00284D6A" w:rsidRPr="00816D8B" w14:paraId="1E0FA100" w14:textId="77777777" w:rsidTr="00C33D54">
        <w:tc>
          <w:tcPr>
            <w:tcW w:w="3686" w:type="dxa"/>
          </w:tcPr>
          <w:p w14:paraId="4AD1ECEA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Etap 4: weryfikacja abstraktów ze względu na kontrakt psychologiczny “</w:t>
            </w:r>
            <w:proofErr w:type="spellStart"/>
            <w:r w:rsidRPr="00816D8B">
              <w:t>psychological</w:t>
            </w:r>
            <w:proofErr w:type="spellEnd"/>
            <w:r w:rsidRPr="00816D8B">
              <w:t xml:space="preserve"> </w:t>
            </w:r>
            <w:proofErr w:type="spellStart"/>
            <w:r w:rsidRPr="00816D8B">
              <w:t>contract</w:t>
            </w:r>
            <w:proofErr w:type="spellEnd"/>
            <w:r w:rsidRPr="00816D8B">
              <w:t xml:space="preserve"> * AND public </w:t>
            </w:r>
            <w:proofErr w:type="spellStart"/>
            <w:r w:rsidRPr="00816D8B">
              <w:t>organization</w:t>
            </w:r>
            <w:proofErr w:type="spellEnd"/>
            <w:r w:rsidRPr="00816D8B">
              <w:t xml:space="preserve"> * OR public </w:t>
            </w:r>
            <w:proofErr w:type="spellStart"/>
            <w:r w:rsidRPr="00816D8B">
              <w:t>sector</w:t>
            </w:r>
            <w:proofErr w:type="spellEnd"/>
            <w:r w:rsidRPr="00816D8B">
              <w:t xml:space="preserve">” jako wiodący </w:t>
            </w:r>
            <w:r w:rsidRPr="00816D8B">
              <w:lastRenderedPageBreak/>
              <w:t>przedmiot badań w dziedzinie nauk o zarządzaniu oraz eliminacja duplikatów publikacji</w:t>
            </w:r>
          </w:p>
        </w:tc>
        <w:tc>
          <w:tcPr>
            <w:tcW w:w="850" w:type="dxa"/>
            <w:vAlign w:val="center"/>
          </w:tcPr>
          <w:p w14:paraId="727AA220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lastRenderedPageBreak/>
              <w:t>45</w:t>
            </w:r>
          </w:p>
        </w:tc>
        <w:tc>
          <w:tcPr>
            <w:tcW w:w="1134" w:type="dxa"/>
            <w:vAlign w:val="center"/>
          </w:tcPr>
          <w:p w14:paraId="65AA8CA6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33</w:t>
            </w:r>
          </w:p>
        </w:tc>
        <w:tc>
          <w:tcPr>
            <w:tcW w:w="1134" w:type="dxa"/>
            <w:vAlign w:val="center"/>
          </w:tcPr>
          <w:p w14:paraId="5AE2B337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55</w:t>
            </w:r>
          </w:p>
        </w:tc>
        <w:tc>
          <w:tcPr>
            <w:tcW w:w="993" w:type="dxa"/>
            <w:vAlign w:val="center"/>
          </w:tcPr>
          <w:p w14:paraId="460228EF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17</w:t>
            </w:r>
          </w:p>
        </w:tc>
        <w:tc>
          <w:tcPr>
            <w:tcW w:w="992" w:type="dxa"/>
            <w:vAlign w:val="center"/>
          </w:tcPr>
          <w:p w14:paraId="5BE93E80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35</w:t>
            </w:r>
          </w:p>
        </w:tc>
      </w:tr>
      <w:tr w:rsidR="00284D6A" w:rsidRPr="00816D8B" w14:paraId="2E9DFDCA" w14:textId="77777777" w:rsidTr="00C33D54">
        <w:tc>
          <w:tcPr>
            <w:tcW w:w="3686" w:type="dxa"/>
          </w:tcPr>
          <w:p w14:paraId="58A03113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Suma</w:t>
            </w:r>
          </w:p>
        </w:tc>
        <w:tc>
          <w:tcPr>
            <w:tcW w:w="5103" w:type="dxa"/>
            <w:gridSpan w:val="5"/>
          </w:tcPr>
          <w:p w14:paraId="148788F6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35</w:t>
            </w:r>
          </w:p>
        </w:tc>
      </w:tr>
    </w:tbl>
    <w:p w14:paraId="7E1DFF9A" w14:textId="77777777" w:rsidR="00284D6A" w:rsidRPr="00816D8B" w:rsidRDefault="00284D6A" w:rsidP="00284D6A">
      <w:pPr>
        <w:pStyle w:val="NormalnyWeb"/>
        <w:spacing w:before="0" w:beforeAutospacing="0" w:after="0" w:afterAutospacing="0" w:line="360" w:lineRule="auto"/>
        <w:jc w:val="both"/>
      </w:pPr>
      <w:r w:rsidRPr="00816D8B">
        <w:t>Źródło: opracowanie własne.</w:t>
      </w:r>
    </w:p>
    <w:p w14:paraId="138FDBCA" w14:textId="77777777" w:rsidR="00284D6A" w:rsidRPr="00816D8B" w:rsidRDefault="00284D6A" w:rsidP="00284D6A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6D8B">
        <w:rPr>
          <w:rFonts w:ascii="Times New Roman" w:eastAsia="Times New Roman" w:hAnsi="Times New Roman" w:cs="Times New Roman"/>
          <w:lang w:eastAsia="pl-PL"/>
        </w:rPr>
        <w:t>Tabela 3. Rekomendowane kierunki badań nad kontraktem psychologicznym w sektorze publicznym</w:t>
      </w:r>
    </w:p>
    <w:tbl>
      <w:tblPr>
        <w:tblStyle w:val="Tabela-Siatka"/>
        <w:tblW w:w="9078" w:type="dxa"/>
        <w:tblLook w:val="04A0" w:firstRow="1" w:lastRow="0" w:firstColumn="1" w:lastColumn="0" w:noHBand="0" w:noVBand="1"/>
      </w:tblPr>
      <w:tblGrid>
        <w:gridCol w:w="670"/>
        <w:gridCol w:w="3345"/>
        <w:gridCol w:w="5063"/>
      </w:tblGrid>
      <w:tr w:rsidR="00284D6A" w:rsidRPr="00816D8B" w14:paraId="43E84498" w14:textId="77777777" w:rsidTr="00C33D54">
        <w:tc>
          <w:tcPr>
            <w:tcW w:w="590" w:type="dxa"/>
            <w:vAlign w:val="center"/>
          </w:tcPr>
          <w:p w14:paraId="10EFA023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Nr</w:t>
            </w:r>
          </w:p>
        </w:tc>
        <w:tc>
          <w:tcPr>
            <w:tcW w:w="3374" w:type="dxa"/>
            <w:vAlign w:val="center"/>
          </w:tcPr>
          <w:p w14:paraId="53DF2AB1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Autor/autorzy</w:t>
            </w:r>
          </w:p>
        </w:tc>
        <w:tc>
          <w:tcPr>
            <w:tcW w:w="5114" w:type="dxa"/>
            <w:vAlign w:val="center"/>
          </w:tcPr>
          <w:p w14:paraId="3375A92F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Kierunek badań</w:t>
            </w:r>
          </w:p>
        </w:tc>
      </w:tr>
      <w:tr w:rsidR="00284D6A" w:rsidRPr="00816D8B" w14:paraId="645FAC47" w14:textId="77777777" w:rsidTr="00C33D54">
        <w:tc>
          <w:tcPr>
            <w:tcW w:w="590" w:type="dxa"/>
            <w:vAlign w:val="center"/>
          </w:tcPr>
          <w:p w14:paraId="409C50DD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374" w:type="dxa"/>
            <w:vAlign w:val="center"/>
          </w:tcPr>
          <w:p w14:paraId="47D6F95D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  <w:r w:rsidRPr="00816D8B">
              <w:rPr>
                <w:lang w:val="en-US"/>
              </w:rPr>
              <w:t xml:space="preserve">Coyle-Shapiro </w:t>
            </w:r>
            <w:proofErr w:type="spellStart"/>
            <w:r w:rsidRPr="00816D8B">
              <w:rPr>
                <w:lang w:val="en-US"/>
              </w:rPr>
              <w:t>i</w:t>
            </w:r>
            <w:proofErr w:type="spellEnd"/>
            <w:r w:rsidRPr="00816D8B">
              <w:rPr>
                <w:lang w:val="en-US"/>
              </w:rPr>
              <w:t xml:space="preserve"> in. (2019); Zhou </w:t>
            </w:r>
            <w:proofErr w:type="spellStart"/>
            <w:r w:rsidRPr="00816D8B">
              <w:rPr>
                <w:lang w:val="en-US"/>
              </w:rPr>
              <w:t>i</w:t>
            </w:r>
            <w:proofErr w:type="spellEnd"/>
            <w:r w:rsidRPr="00816D8B">
              <w:rPr>
                <w:lang w:val="en-US"/>
              </w:rPr>
              <w:t xml:space="preserve"> in. (2014); </w:t>
            </w:r>
            <w:proofErr w:type="spellStart"/>
            <w:r w:rsidRPr="00816D8B">
              <w:rPr>
                <w:lang w:val="en-US"/>
              </w:rPr>
              <w:t>Restubog</w:t>
            </w:r>
            <w:proofErr w:type="spellEnd"/>
            <w:r w:rsidRPr="00816D8B">
              <w:rPr>
                <w:lang w:val="en-US"/>
              </w:rPr>
              <w:t xml:space="preserve"> et al. (2006)</w:t>
            </w:r>
          </w:p>
        </w:tc>
        <w:tc>
          <w:tcPr>
            <w:tcW w:w="5114" w:type="dxa"/>
            <w:vAlign w:val="center"/>
          </w:tcPr>
          <w:p w14:paraId="1D293EC7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Związek między kontraktem psychologicznym a</w:t>
            </w:r>
          </w:p>
          <w:p w14:paraId="525A118A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zaangażowaniem organizacyjnym</w:t>
            </w:r>
          </w:p>
        </w:tc>
      </w:tr>
      <w:tr w:rsidR="00284D6A" w:rsidRPr="00816D8B" w14:paraId="0705A62F" w14:textId="77777777" w:rsidTr="00C33D54">
        <w:tc>
          <w:tcPr>
            <w:tcW w:w="590" w:type="dxa"/>
            <w:vAlign w:val="center"/>
          </w:tcPr>
          <w:p w14:paraId="45611521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374" w:type="dxa"/>
            <w:vAlign w:val="center"/>
          </w:tcPr>
          <w:p w14:paraId="38747E10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DelCampo</w:t>
            </w:r>
            <w:proofErr w:type="spellEnd"/>
            <w:r w:rsidRPr="00816D8B">
              <w:t xml:space="preserve"> (2007)</w:t>
            </w:r>
          </w:p>
        </w:tc>
        <w:tc>
          <w:tcPr>
            <w:tcW w:w="5114" w:type="dxa"/>
            <w:vAlign w:val="center"/>
          </w:tcPr>
          <w:p w14:paraId="6814F4F1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Większe skupienie się na pomiarze kontraktu psychologicznego zorientowanym na cechy i ocenę</w:t>
            </w:r>
          </w:p>
        </w:tc>
      </w:tr>
      <w:tr w:rsidR="00284D6A" w:rsidRPr="00816D8B" w14:paraId="56696C58" w14:textId="77777777" w:rsidTr="00C33D54">
        <w:tc>
          <w:tcPr>
            <w:tcW w:w="590" w:type="dxa"/>
            <w:vAlign w:val="center"/>
          </w:tcPr>
          <w:p w14:paraId="7EC50A60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WW</w:t>
            </w:r>
          </w:p>
        </w:tc>
        <w:tc>
          <w:tcPr>
            <w:tcW w:w="3374" w:type="dxa"/>
            <w:vAlign w:val="center"/>
          </w:tcPr>
          <w:p w14:paraId="682BF2A5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DelCampo</w:t>
            </w:r>
            <w:proofErr w:type="spellEnd"/>
            <w:r w:rsidRPr="00816D8B">
              <w:t xml:space="preserve"> (2007) </w:t>
            </w:r>
          </w:p>
        </w:tc>
        <w:tc>
          <w:tcPr>
            <w:tcW w:w="5114" w:type="dxa"/>
            <w:vAlign w:val="center"/>
          </w:tcPr>
          <w:p w14:paraId="790881D3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Dychotomiczny charakter kontraktu psychologicznego</w:t>
            </w:r>
          </w:p>
        </w:tc>
      </w:tr>
      <w:tr w:rsidR="00284D6A" w:rsidRPr="00816D8B" w14:paraId="3219641C" w14:textId="77777777" w:rsidTr="00C33D54">
        <w:tc>
          <w:tcPr>
            <w:tcW w:w="590" w:type="dxa"/>
            <w:vAlign w:val="center"/>
          </w:tcPr>
          <w:p w14:paraId="256E4D01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374" w:type="dxa"/>
            <w:vAlign w:val="center"/>
          </w:tcPr>
          <w:p w14:paraId="138CDB75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Alcover</w:t>
            </w:r>
            <w:proofErr w:type="spellEnd"/>
            <w:r w:rsidRPr="00816D8B">
              <w:t xml:space="preserve"> i in. (2017) </w:t>
            </w:r>
          </w:p>
        </w:tc>
        <w:tc>
          <w:tcPr>
            <w:tcW w:w="5114" w:type="dxa"/>
            <w:vAlign w:val="center"/>
          </w:tcPr>
          <w:p w14:paraId="1DCBE4E8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Kontrakt psychologiczny jako konstrukt wieloogniskowy</w:t>
            </w:r>
          </w:p>
        </w:tc>
      </w:tr>
      <w:tr w:rsidR="00284D6A" w:rsidRPr="00816D8B" w14:paraId="27E7A102" w14:textId="77777777" w:rsidTr="00C33D54">
        <w:tc>
          <w:tcPr>
            <w:tcW w:w="590" w:type="dxa"/>
            <w:vAlign w:val="center"/>
          </w:tcPr>
          <w:p w14:paraId="1322591F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374" w:type="dxa"/>
            <w:vAlign w:val="center"/>
          </w:tcPr>
          <w:p w14:paraId="27C1B0A9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proofErr w:type="spellStart"/>
            <w:r w:rsidRPr="00816D8B">
              <w:t>Schalk</w:t>
            </w:r>
            <w:proofErr w:type="spellEnd"/>
            <w:r w:rsidRPr="00816D8B">
              <w:t xml:space="preserve"> i </w:t>
            </w:r>
            <w:proofErr w:type="spellStart"/>
            <w:r w:rsidRPr="00816D8B">
              <w:t>Soeters</w:t>
            </w:r>
            <w:proofErr w:type="spellEnd"/>
            <w:r w:rsidRPr="00816D8B">
              <w:t xml:space="preserve"> (2008) </w:t>
            </w:r>
          </w:p>
        </w:tc>
        <w:tc>
          <w:tcPr>
            <w:tcW w:w="5114" w:type="dxa"/>
            <w:vAlign w:val="center"/>
          </w:tcPr>
          <w:p w14:paraId="4CA3184A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Kontrakt psychologiczny w kontekście różnorodności kulturowej</w:t>
            </w:r>
          </w:p>
        </w:tc>
      </w:tr>
      <w:tr w:rsidR="00284D6A" w:rsidRPr="00816D8B" w14:paraId="0A469579" w14:textId="77777777" w:rsidTr="00C33D54">
        <w:tc>
          <w:tcPr>
            <w:tcW w:w="590" w:type="dxa"/>
            <w:vAlign w:val="center"/>
          </w:tcPr>
          <w:p w14:paraId="7C188032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374" w:type="dxa"/>
            <w:vAlign w:val="center"/>
          </w:tcPr>
          <w:p w14:paraId="52FB0063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16D8B">
              <w:rPr>
                <w:lang w:val="en-US"/>
              </w:rPr>
              <w:t>Mutendi</w:t>
            </w:r>
            <w:proofErr w:type="spellEnd"/>
            <w:r w:rsidRPr="00816D8B">
              <w:rPr>
                <w:lang w:val="en-US"/>
              </w:rPr>
              <w:t xml:space="preserve"> </w:t>
            </w:r>
            <w:proofErr w:type="spellStart"/>
            <w:r w:rsidRPr="00816D8B">
              <w:rPr>
                <w:lang w:val="en-US"/>
              </w:rPr>
              <w:t>i</w:t>
            </w:r>
            <w:proofErr w:type="spellEnd"/>
            <w:r w:rsidRPr="00816D8B">
              <w:rPr>
                <w:lang w:val="en-US"/>
              </w:rPr>
              <w:t xml:space="preserve"> in. (2019); </w:t>
            </w:r>
            <w:proofErr w:type="spellStart"/>
            <w:r w:rsidRPr="00816D8B">
              <w:rPr>
                <w:lang w:val="en-US"/>
              </w:rPr>
              <w:t>Zageńczyk</w:t>
            </w:r>
            <w:proofErr w:type="spellEnd"/>
            <w:r w:rsidRPr="00816D8B">
              <w:rPr>
                <w:lang w:val="en-US"/>
              </w:rPr>
              <w:t xml:space="preserve"> </w:t>
            </w:r>
            <w:proofErr w:type="spellStart"/>
            <w:r w:rsidRPr="00816D8B">
              <w:rPr>
                <w:lang w:val="en-US"/>
              </w:rPr>
              <w:t>i</w:t>
            </w:r>
            <w:proofErr w:type="spellEnd"/>
            <w:r w:rsidRPr="00816D8B">
              <w:rPr>
                <w:lang w:val="en-US"/>
              </w:rPr>
              <w:t xml:space="preserve"> in. (2011)</w:t>
            </w:r>
          </w:p>
        </w:tc>
        <w:tc>
          <w:tcPr>
            <w:tcW w:w="5114" w:type="dxa"/>
            <w:vAlign w:val="center"/>
          </w:tcPr>
          <w:p w14:paraId="024ACA7C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Związek między kontraktem psychologicznym a identyfikacją organizacyjną</w:t>
            </w:r>
          </w:p>
        </w:tc>
      </w:tr>
      <w:tr w:rsidR="00284D6A" w:rsidRPr="00816D8B" w14:paraId="007C24A9" w14:textId="77777777" w:rsidTr="00C33D54">
        <w:tc>
          <w:tcPr>
            <w:tcW w:w="590" w:type="dxa"/>
            <w:vAlign w:val="center"/>
          </w:tcPr>
          <w:p w14:paraId="50E0ECB2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374" w:type="dxa"/>
            <w:vAlign w:val="center"/>
          </w:tcPr>
          <w:p w14:paraId="5FE539CD" w14:textId="77777777" w:rsidR="00284D6A" w:rsidRPr="00816D8B" w:rsidRDefault="00284D6A" w:rsidP="00C33D5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816D8B">
              <w:t xml:space="preserve">Costa i </w:t>
            </w:r>
            <w:proofErr w:type="spellStart"/>
            <w:r w:rsidRPr="00816D8B">
              <w:t>McCrae</w:t>
            </w:r>
            <w:proofErr w:type="spellEnd"/>
            <w:r w:rsidRPr="00816D8B">
              <w:t xml:space="preserve"> (1992)</w:t>
            </w:r>
          </w:p>
        </w:tc>
        <w:tc>
          <w:tcPr>
            <w:tcW w:w="5114" w:type="dxa"/>
            <w:vAlign w:val="center"/>
          </w:tcPr>
          <w:p w14:paraId="77E75386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 xml:space="preserve">Kontrakt psychologiczny z uwzględnieniem cech osobowości pracowników </w:t>
            </w:r>
          </w:p>
        </w:tc>
      </w:tr>
      <w:tr w:rsidR="00284D6A" w:rsidRPr="00816D8B" w14:paraId="1D58703C" w14:textId="77777777" w:rsidTr="00C33D54">
        <w:tc>
          <w:tcPr>
            <w:tcW w:w="590" w:type="dxa"/>
            <w:vAlign w:val="center"/>
          </w:tcPr>
          <w:p w14:paraId="359706F1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374" w:type="dxa"/>
            <w:vAlign w:val="center"/>
          </w:tcPr>
          <w:p w14:paraId="7DF21115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Duran i in. (2018)</w:t>
            </w:r>
          </w:p>
        </w:tc>
        <w:tc>
          <w:tcPr>
            <w:tcW w:w="5114" w:type="dxa"/>
            <w:vAlign w:val="center"/>
          </w:tcPr>
          <w:p w14:paraId="4A864D83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Potrzeba prowadzenia badań nad kontraktem psychologicznym w straży pożarnej</w:t>
            </w:r>
          </w:p>
        </w:tc>
      </w:tr>
      <w:tr w:rsidR="00284D6A" w:rsidRPr="00816D8B" w14:paraId="4DF481D7" w14:textId="77777777" w:rsidTr="00C33D54">
        <w:tc>
          <w:tcPr>
            <w:tcW w:w="590" w:type="dxa"/>
            <w:vAlign w:val="center"/>
          </w:tcPr>
          <w:p w14:paraId="64D678E0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374" w:type="dxa"/>
            <w:vAlign w:val="center"/>
          </w:tcPr>
          <w:p w14:paraId="12E8035E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Al-</w:t>
            </w:r>
            <w:proofErr w:type="spellStart"/>
            <w:r w:rsidRPr="00816D8B">
              <w:t>Abrrow</w:t>
            </w:r>
            <w:proofErr w:type="spellEnd"/>
            <w:r w:rsidRPr="00816D8B">
              <w:t xml:space="preserve"> (2019)</w:t>
            </w:r>
          </w:p>
        </w:tc>
        <w:tc>
          <w:tcPr>
            <w:tcW w:w="5114" w:type="dxa"/>
            <w:vAlign w:val="center"/>
          </w:tcPr>
          <w:p w14:paraId="69D5E664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Badanie kontraktu psychologicznego z uwzględnieniem metod mieszanych</w:t>
            </w:r>
          </w:p>
        </w:tc>
      </w:tr>
      <w:tr w:rsidR="00284D6A" w:rsidRPr="00816D8B" w14:paraId="7CD488EC" w14:textId="77777777" w:rsidTr="00C33D54">
        <w:tc>
          <w:tcPr>
            <w:tcW w:w="590" w:type="dxa"/>
            <w:vAlign w:val="center"/>
          </w:tcPr>
          <w:p w14:paraId="3825E415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374" w:type="dxa"/>
            <w:vAlign w:val="center"/>
          </w:tcPr>
          <w:p w14:paraId="20ABBE57" w14:textId="77777777" w:rsidR="00284D6A" w:rsidRPr="00816D8B" w:rsidRDefault="00284D6A" w:rsidP="00C33D54">
            <w:pPr>
              <w:pStyle w:val="NormalnyWeb"/>
              <w:spacing w:before="0" w:beforeAutospacing="0" w:after="0" w:afterAutospacing="0"/>
              <w:jc w:val="both"/>
            </w:pPr>
            <w:r w:rsidRPr="00816D8B">
              <w:t>Al-</w:t>
            </w:r>
            <w:proofErr w:type="spellStart"/>
            <w:r w:rsidRPr="00816D8B">
              <w:t>Abrrow</w:t>
            </w:r>
            <w:proofErr w:type="spellEnd"/>
            <w:r w:rsidRPr="00816D8B">
              <w:t xml:space="preserve"> (2019)</w:t>
            </w:r>
          </w:p>
        </w:tc>
        <w:tc>
          <w:tcPr>
            <w:tcW w:w="5114" w:type="dxa"/>
            <w:vAlign w:val="center"/>
          </w:tcPr>
          <w:p w14:paraId="77B1D8BB" w14:textId="77777777" w:rsidR="00284D6A" w:rsidRPr="00816D8B" w:rsidRDefault="00284D6A" w:rsidP="00C33D5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D8B">
              <w:rPr>
                <w:rFonts w:ascii="Times New Roman" w:eastAsia="Times New Roman" w:hAnsi="Times New Roman" w:cs="Times New Roman"/>
                <w:lang w:eastAsia="pl-PL"/>
              </w:rPr>
              <w:t>Prowadzenie badań wśród kadry kierowniczej</w:t>
            </w:r>
          </w:p>
        </w:tc>
      </w:tr>
    </w:tbl>
    <w:p w14:paraId="0095C3D8" w14:textId="77777777" w:rsidR="00284D6A" w:rsidRPr="00816D8B" w:rsidRDefault="00284D6A" w:rsidP="00284D6A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6D8B">
        <w:rPr>
          <w:rFonts w:ascii="Times New Roman" w:eastAsia="Times New Roman" w:hAnsi="Times New Roman" w:cs="Times New Roman"/>
          <w:lang w:eastAsia="pl-PL"/>
        </w:rPr>
        <w:t>Źródło: opracowanie własne.</w:t>
      </w:r>
    </w:p>
    <w:p w14:paraId="74DD253A" w14:textId="77777777" w:rsidR="00AB3ECE" w:rsidRDefault="00AB3ECE"/>
    <w:sectPr w:rsidR="00AB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6A"/>
    <w:rsid w:val="00284D6A"/>
    <w:rsid w:val="00A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F776C"/>
  <w15:chartTrackingRefBased/>
  <w15:docId w15:val="{B093AE17-235F-6846-B166-A66401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4D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28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Bera</dc:creator>
  <cp:keywords/>
  <dc:description/>
  <cp:lastModifiedBy>Agata Bera</cp:lastModifiedBy>
  <cp:revision>1</cp:revision>
  <dcterms:created xsi:type="dcterms:W3CDTF">2022-06-27T05:54:00Z</dcterms:created>
  <dcterms:modified xsi:type="dcterms:W3CDTF">2022-06-27T05:56:00Z</dcterms:modified>
</cp:coreProperties>
</file>