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5BE18" w14:textId="78C235E4" w:rsidR="002D10DC" w:rsidRDefault="00DB7CEB" w:rsidP="00F455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lang w:val="en-GB"/>
        </w:rPr>
      </w:pPr>
      <w:r w:rsidRPr="00850DF0">
        <w:rPr>
          <w:rFonts w:ascii="Times New Roman" w:hAnsi="Times New Roman" w:cs="Times New Roman"/>
          <w:b/>
          <w:sz w:val="24"/>
          <w:lang w:val="en-GB"/>
        </w:rPr>
        <w:t>G</w:t>
      </w:r>
      <w:r w:rsidR="00604118" w:rsidRPr="00850DF0">
        <w:rPr>
          <w:rFonts w:ascii="Times New Roman" w:hAnsi="Times New Roman" w:cs="Times New Roman"/>
          <w:b/>
          <w:sz w:val="24"/>
          <w:lang w:val="en-GB"/>
        </w:rPr>
        <w:t>reen purchasing</w:t>
      </w:r>
      <w:r w:rsidR="00E74131" w:rsidRPr="00850DF0">
        <w:rPr>
          <w:rFonts w:ascii="Times New Roman" w:hAnsi="Times New Roman" w:cs="Times New Roman"/>
          <w:b/>
          <w:sz w:val="24"/>
          <w:lang w:val="en-GB"/>
        </w:rPr>
        <w:t xml:space="preserve"> </w:t>
      </w:r>
      <w:r w:rsidRPr="00850DF0">
        <w:rPr>
          <w:rFonts w:ascii="Times New Roman" w:hAnsi="Times New Roman" w:cs="Times New Roman"/>
          <w:b/>
          <w:sz w:val="24"/>
          <w:lang w:val="en-GB"/>
        </w:rPr>
        <w:t>– cross-</w:t>
      </w:r>
      <w:r w:rsidR="00643BE9" w:rsidRPr="00850DF0">
        <w:rPr>
          <w:rFonts w:ascii="Times New Roman" w:hAnsi="Times New Roman" w:cs="Times New Roman"/>
          <w:b/>
          <w:sz w:val="24"/>
          <w:lang w:val="en-GB"/>
        </w:rPr>
        <w:t>sectorial</w:t>
      </w:r>
      <w:r w:rsidRPr="00850DF0">
        <w:rPr>
          <w:rFonts w:ascii="Times New Roman" w:hAnsi="Times New Roman" w:cs="Times New Roman"/>
          <w:b/>
          <w:sz w:val="24"/>
          <w:lang w:val="en-GB"/>
        </w:rPr>
        <w:t xml:space="preserve"> analysis of drivers</w:t>
      </w:r>
      <w:r w:rsidR="008B0408">
        <w:rPr>
          <w:rFonts w:ascii="Times New Roman" w:hAnsi="Times New Roman" w:cs="Times New Roman"/>
          <w:b/>
          <w:sz w:val="24"/>
          <w:lang w:val="en-GB"/>
        </w:rPr>
        <w:t xml:space="preserve"> and practices</w:t>
      </w:r>
    </w:p>
    <w:p w14:paraId="4D9A7612" w14:textId="1F68FE23" w:rsidR="002204F1" w:rsidRPr="002204F1" w:rsidRDefault="002204F1" w:rsidP="00F4553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2204F1">
        <w:rPr>
          <w:rFonts w:ascii="Times New Roman" w:hAnsi="Times New Roman" w:cs="Times New Roman"/>
          <w:b/>
          <w:sz w:val="24"/>
        </w:rPr>
        <w:t xml:space="preserve">Zielone zakupy </w:t>
      </w:r>
      <w:r>
        <w:rPr>
          <w:rFonts w:ascii="Times New Roman" w:hAnsi="Times New Roman" w:cs="Times New Roman"/>
          <w:b/>
          <w:sz w:val="24"/>
        </w:rPr>
        <w:t>–</w:t>
      </w:r>
      <w:r w:rsidRPr="002204F1">
        <w:rPr>
          <w:rFonts w:ascii="Times New Roman" w:hAnsi="Times New Roman" w:cs="Times New Roman"/>
          <w:b/>
          <w:sz w:val="24"/>
        </w:rPr>
        <w:t xml:space="preserve"> międzysektor</w:t>
      </w:r>
      <w:r>
        <w:rPr>
          <w:rFonts w:ascii="Times New Roman" w:hAnsi="Times New Roman" w:cs="Times New Roman"/>
          <w:b/>
          <w:sz w:val="24"/>
        </w:rPr>
        <w:t>owa analiza czynników motywujących i praktyk</w:t>
      </w:r>
    </w:p>
    <w:p w14:paraId="2916B292" w14:textId="77777777" w:rsidR="0069741F" w:rsidRPr="002204F1" w:rsidRDefault="0069741F" w:rsidP="006974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23CCFAF" w14:textId="344A7FD4" w:rsidR="0069741F" w:rsidRPr="0069741F" w:rsidRDefault="0069741F" w:rsidP="006974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9741F">
        <w:rPr>
          <w:rFonts w:ascii="Times New Roman" w:hAnsi="Times New Roman" w:cs="Times New Roman"/>
          <w:sz w:val="24"/>
        </w:rPr>
        <w:t>Piotr C. Sosnowski</w:t>
      </w:r>
    </w:p>
    <w:p w14:paraId="21F85B52" w14:textId="77777777" w:rsidR="0069741F" w:rsidRPr="002204F1" w:rsidRDefault="0069741F" w:rsidP="0069741F">
      <w:pPr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2204F1">
        <w:rPr>
          <w:rFonts w:ascii="Times New Roman" w:hAnsi="Times New Roman" w:cs="Times New Roman"/>
          <w:sz w:val="24"/>
          <w:lang w:val="en-US"/>
        </w:rPr>
        <w:t>e-mail: piotr.sosnowski@uni.lodz.pl</w:t>
      </w:r>
    </w:p>
    <w:p w14:paraId="4FD41E3F" w14:textId="77777777" w:rsidR="0069741F" w:rsidRPr="0069741F" w:rsidRDefault="0069741F" w:rsidP="0069741F">
      <w:p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69741F">
        <w:rPr>
          <w:rFonts w:ascii="Times New Roman" w:hAnsi="Times New Roman" w:cs="Times New Roman"/>
          <w:sz w:val="24"/>
          <w:lang w:val="en-GB"/>
        </w:rPr>
        <w:t>Department of Logistics</w:t>
      </w:r>
    </w:p>
    <w:p w14:paraId="17993F57" w14:textId="77777777" w:rsidR="0069741F" w:rsidRPr="0069741F" w:rsidRDefault="0069741F" w:rsidP="0069741F">
      <w:p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69741F">
        <w:rPr>
          <w:rFonts w:ascii="Times New Roman" w:hAnsi="Times New Roman" w:cs="Times New Roman"/>
          <w:sz w:val="24"/>
          <w:lang w:val="en-GB"/>
        </w:rPr>
        <w:t>Faculty of Management</w:t>
      </w:r>
    </w:p>
    <w:p w14:paraId="6D1FA805" w14:textId="77777777" w:rsidR="0069741F" w:rsidRPr="0069741F" w:rsidRDefault="0069741F" w:rsidP="0069741F">
      <w:p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69741F">
        <w:rPr>
          <w:rFonts w:ascii="Times New Roman" w:hAnsi="Times New Roman" w:cs="Times New Roman"/>
          <w:sz w:val="24"/>
          <w:lang w:val="en-GB"/>
        </w:rPr>
        <w:t>University of Lodz</w:t>
      </w:r>
    </w:p>
    <w:p w14:paraId="727DC997" w14:textId="77777777" w:rsidR="0069741F" w:rsidRPr="0069741F" w:rsidRDefault="0069741F" w:rsidP="0069741F">
      <w:p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69741F">
        <w:rPr>
          <w:rFonts w:ascii="Times New Roman" w:hAnsi="Times New Roman" w:cs="Times New Roman"/>
          <w:sz w:val="24"/>
          <w:lang w:val="en-GB"/>
        </w:rPr>
        <w:t xml:space="preserve">22/26 </w:t>
      </w:r>
      <w:proofErr w:type="spellStart"/>
      <w:r w:rsidRPr="0069741F">
        <w:rPr>
          <w:rFonts w:ascii="Times New Roman" w:hAnsi="Times New Roman" w:cs="Times New Roman"/>
          <w:sz w:val="24"/>
          <w:lang w:val="en-GB"/>
        </w:rPr>
        <w:t>Matejki</w:t>
      </w:r>
      <w:proofErr w:type="spellEnd"/>
      <w:r w:rsidRPr="0069741F">
        <w:rPr>
          <w:rFonts w:ascii="Times New Roman" w:hAnsi="Times New Roman" w:cs="Times New Roman"/>
          <w:sz w:val="24"/>
          <w:lang w:val="en-GB"/>
        </w:rPr>
        <w:t xml:space="preserve"> Street</w:t>
      </w:r>
    </w:p>
    <w:p w14:paraId="5EAB96C5" w14:textId="77777777" w:rsidR="0069741F" w:rsidRPr="0069741F" w:rsidRDefault="0069741F" w:rsidP="0069741F">
      <w:p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69741F">
        <w:rPr>
          <w:rFonts w:ascii="Times New Roman" w:hAnsi="Times New Roman" w:cs="Times New Roman"/>
          <w:sz w:val="24"/>
          <w:lang w:val="en-GB"/>
        </w:rPr>
        <w:t>90-237 Lodz, Poland</w:t>
      </w:r>
    </w:p>
    <w:p w14:paraId="685A623A" w14:textId="77C3F993" w:rsidR="006560FB" w:rsidRDefault="0069741F" w:rsidP="0069741F">
      <w:p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69741F">
        <w:rPr>
          <w:rFonts w:ascii="Times New Roman" w:hAnsi="Times New Roman" w:cs="Times New Roman"/>
          <w:sz w:val="24"/>
          <w:lang w:val="en-GB"/>
        </w:rPr>
        <w:t>ORCID: 0000-0002-3573-6718</w:t>
      </w:r>
    </w:p>
    <w:p w14:paraId="67BB6099" w14:textId="1A75BB48" w:rsidR="00D66571" w:rsidRDefault="00D66571" w:rsidP="006E7199">
      <w:p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</w:p>
    <w:p w14:paraId="76507938" w14:textId="77777777" w:rsidR="00292047" w:rsidRPr="00292047" w:rsidRDefault="00292047" w:rsidP="00DD18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92047">
        <w:rPr>
          <w:rFonts w:ascii="Times New Roman" w:hAnsi="Times New Roman" w:cs="Times New Roman"/>
          <w:sz w:val="24"/>
        </w:rPr>
        <w:t>Streszczenie</w:t>
      </w:r>
    </w:p>
    <w:p w14:paraId="0847440C" w14:textId="77777777" w:rsidR="00292047" w:rsidRPr="00292047" w:rsidRDefault="00292047" w:rsidP="00DD18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92047">
        <w:rPr>
          <w:rFonts w:ascii="Times New Roman" w:hAnsi="Times New Roman" w:cs="Times New Roman"/>
          <w:sz w:val="24"/>
        </w:rPr>
        <w:t>Cel</w:t>
      </w:r>
    </w:p>
    <w:p w14:paraId="310A26A6" w14:textId="02211AE4" w:rsidR="00292047" w:rsidRPr="00292047" w:rsidRDefault="00292047" w:rsidP="00DD18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92047">
        <w:rPr>
          <w:rFonts w:ascii="Times New Roman" w:hAnsi="Times New Roman" w:cs="Times New Roman"/>
          <w:sz w:val="24"/>
        </w:rPr>
        <w:t>Celem artykułu jest określenie zakresu wdrożenia koncepcji zielonych zakupów, czynników sprzyjających wdrożeniu tej koncepcji oraz wykorzystania praktyk zielonych zakupów w wybranych sektorach rynku B2B w Polsce.</w:t>
      </w:r>
    </w:p>
    <w:p w14:paraId="6D79812C" w14:textId="77777777" w:rsidR="00292047" w:rsidRPr="00292047" w:rsidRDefault="00292047" w:rsidP="0029204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95D7123" w14:textId="77777777" w:rsidR="00292047" w:rsidRPr="00292047" w:rsidRDefault="00292047" w:rsidP="00DD18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92047">
        <w:rPr>
          <w:rFonts w:ascii="Times New Roman" w:hAnsi="Times New Roman" w:cs="Times New Roman"/>
          <w:sz w:val="24"/>
        </w:rPr>
        <w:t>Projekt i metody badawcze</w:t>
      </w:r>
    </w:p>
    <w:p w14:paraId="40CA4B2B" w14:textId="77777777" w:rsidR="00292047" w:rsidRPr="00292047" w:rsidRDefault="00292047" w:rsidP="00DD18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92047">
        <w:rPr>
          <w:rFonts w:ascii="Times New Roman" w:hAnsi="Times New Roman" w:cs="Times New Roman"/>
          <w:sz w:val="24"/>
        </w:rPr>
        <w:t>Metody badawcze zastosowane w niniejszym opracowaniu to przegląd istniejącej literatury oraz badanie ankietowe przeprowadzone techniką CATI (</w:t>
      </w:r>
      <w:proofErr w:type="spellStart"/>
      <w:r w:rsidRPr="00CE1C60">
        <w:rPr>
          <w:rFonts w:ascii="Times New Roman" w:hAnsi="Times New Roman" w:cs="Times New Roman"/>
          <w:i/>
          <w:iCs/>
          <w:sz w:val="24"/>
        </w:rPr>
        <w:t>Computer</w:t>
      </w:r>
      <w:proofErr w:type="spellEnd"/>
      <w:r w:rsidRPr="00CE1C60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CE1C60">
        <w:rPr>
          <w:rFonts w:ascii="Times New Roman" w:hAnsi="Times New Roman" w:cs="Times New Roman"/>
          <w:i/>
          <w:iCs/>
          <w:sz w:val="24"/>
        </w:rPr>
        <w:t>Aided</w:t>
      </w:r>
      <w:proofErr w:type="spellEnd"/>
      <w:r w:rsidRPr="00CE1C60">
        <w:rPr>
          <w:rFonts w:ascii="Times New Roman" w:hAnsi="Times New Roman" w:cs="Times New Roman"/>
          <w:i/>
          <w:iCs/>
          <w:sz w:val="24"/>
        </w:rPr>
        <w:t xml:space="preserve"> Telephone Interview</w:t>
      </w:r>
      <w:r w:rsidRPr="00292047">
        <w:rPr>
          <w:rFonts w:ascii="Times New Roman" w:hAnsi="Times New Roman" w:cs="Times New Roman"/>
          <w:sz w:val="24"/>
        </w:rPr>
        <w:t>). Przegląd literatury dotyczy obszaru zielonych zakupów i zielonych praktyk zakupowych.</w:t>
      </w:r>
    </w:p>
    <w:p w14:paraId="2BB28956" w14:textId="77777777" w:rsidR="00292047" w:rsidRPr="00292047" w:rsidRDefault="00292047" w:rsidP="00DD18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92047">
        <w:rPr>
          <w:rFonts w:ascii="Times New Roman" w:hAnsi="Times New Roman" w:cs="Times New Roman"/>
          <w:sz w:val="24"/>
        </w:rPr>
        <w:t>Główne pojęcia wprowadzone w niniejszym opracowaniu to: zielone zakupy, czynniki stymulujące zielone zakupy i zielone praktyki zakupowe. Zielone praktyki zakupowe mają na celu integrację zarządzania środowiskowego z funkcją zakupową organizacji.</w:t>
      </w:r>
    </w:p>
    <w:p w14:paraId="7B4B847A" w14:textId="77777777" w:rsidR="00292047" w:rsidRPr="00292047" w:rsidRDefault="00292047" w:rsidP="0029204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B262D2A" w14:textId="77777777" w:rsidR="00292047" w:rsidRPr="00292047" w:rsidRDefault="00292047" w:rsidP="00DD18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92047">
        <w:rPr>
          <w:rFonts w:ascii="Times New Roman" w:hAnsi="Times New Roman" w:cs="Times New Roman"/>
          <w:sz w:val="24"/>
        </w:rPr>
        <w:t>Wyniki</w:t>
      </w:r>
    </w:p>
    <w:p w14:paraId="229F6D04" w14:textId="77777777" w:rsidR="00292047" w:rsidRPr="00292047" w:rsidRDefault="00292047" w:rsidP="00DD18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92047">
        <w:rPr>
          <w:rFonts w:ascii="Times New Roman" w:hAnsi="Times New Roman" w:cs="Times New Roman"/>
          <w:sz w:val="24"/>
        </w:rPr>
        <w:t>Wyniki dotyczą zakresu wdrożenia koncepcji zielonych zakupów, czynników stymulujących wdrożenie koncepcji zielonych zakupów oraz wykorzystania zidentyfikowanych zielonych praktyk zakupowych w wybranych sektorach rynku B2B w Polsce.</w:t>
      </w:r>
    </w:p>
    <w:p w14:paraId="5925F43D" w14:textId="77777777" w:rsidR="00292047" w:rsidRPr="00292047" w:rsidRDefault="00292047" w:rsidP="0029204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017B46F" w14:textId="77777777" w:rsidR="00292047" w:rsidRPr="00292047" w:rsidRDefault="00292047" w:rsidP="00DD18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92047">
        <w:rPr>
          <w:rFonts w:ascii="Times New Roman" w:hAnsi="Times New Roman" w:cs="Times New Roman"/>
          <w:sz w:val="24"/>
        </w:rPr>
        <w:t>Implikacje/Rekomendacje</w:t>
      </w:r>
    </w:p>
    <w:p w14:paraId="4871CBDC" w14:textId="77777777" w:rsidR="00292047" w:rsidRPr="00292047" w:rsidRDefault="00292047" w:rsidP="00DD18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92047">
        <w:rPr>
          <w:rFonts w:ascii="Times New Roman" w:hAnsi="Times New Roman" w:cs="Times New Roman"/>
          <w:sz w:val="24"/>
        </w:rPr>
        <w:lastRenderedPageBreak/>
        <w:t>Główną implikacją badawczą jest stworzenie podstaw do dalszych badań związanych z obszarami czynników stymulujących zielone zakupy i zielonych praktyk zakupowych. Wyniki mogą stanowić podstawę do stworzenia ram dla wdrożenia koncepcji zielonych zakupów w przedsiębiorstwie.</w:t>
      </w:r>
    </w:p>
    <w:p w14:paraId="50A67FFA" w14:textId="77777777" w:rsidR="00292047" w:rsidRPr="00292047" w:rsidRDefault="00292047" w:rsidP="0029204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E88777C" w14:textId="77777777" w:rsidR="00292047" w:rsidRPr="00292047" w:rsidRDefault="00292047" w:rsidP="00DD18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92047">
        <w:rPr>
          <w:rFonts w:ascii="Times New Roman" w:hAnsi="Times New Roman" w:cs="Times New Roman"/>
          <w:sz w:val="24"/>
        </w:rPr>
        <w:t>Wkład</w:t>
      </w:r>
    </w:p>
    <w:p w14:paraId="745C8578" w14:textId="77777777" w:rsidR="00292047" w:rsidRPr="00292047" w:rsidRDefault="00292047" w:rsidP="00DD18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92047">
        <w:rPr>
          <w:rFonts w:ascii="Times New Roman" w:hAnsi="Times New Roman" w:cs="Times New Roman"/>
          <w:sz w:val="24"/>
        </w:rPr>
        <w:t>Oryginalność tej pracy polega na określeniu zakresu wdrożenia koncepcji zielonych zakupów, czynników sprzyjających wdrożeniu tej koncepcji oraz wykorzystania praktyk zielonych zakupów w wybranych sektorach rynku B2B w Polsce. Ponadto wartość dodaną stanowią również rekomendacje do przyszłych badań.</w:t>
      </w:r>
    </w:p>
    <w:p w14:paraId="1C7939FE" w14:textId="77777777" w:rsidR="00292047" w:rsidRPr="00292047" w:rsidRDefault="00292047" w:rsidP="0029204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0A1E9F6" w14:textId="64532CDF" w:rsidR="00945CD7" w:rsidRDefault="00292047" w:rsidP="006E719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92047">
        <w:rPr>
          <w:rFonts w:ascii="Times New Roman" w:hAnsi="Times New Roman" w:cs="Times New Roman"/>
          <w:sz w:val="24"/>
        </w:rPr>
        <w:t>Słowa kluczowe: zielone zakupy, zarządzanie środowiskowe, rynek B2B</w:t>
      </w:r>
    </w:p>
    <w:p w14:paraId="0974E3C8" w14:textId="77777777" w:rsidR="00292047" w:rsidRPr="00292047" w:rsidRDefault="00292047" w:rsidP="006E719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D1CC74C" w14:textId="325F0B7F" w:rsidR="00945CD7" w:rsidRPr="00850DF0" w:rsidRDefault="00945CD7" w:rsidP="006E7199">
      <w:pPr>
        <w:spacing w:after="0"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JEL: </w:t>
      </w:r>
      <w:r w:rsidR="005D4831">
        <w:rPr>
          <w:rFonts w:ascii="Times New Roman" w:hAnsi="Times New Roman" w:cs="Times New Roman"/>
          <w:sz w:val="24"/>
          <w:lang w:val="en-GB"/>
        </w:rPr>
        <w:t xml:space="preserve">L14; </w:t>
      </w:r>
      <w:r w:rsidR="00872988">
        <w:rPr>
          <w:rFonts w:ascii="Times New Roman" w:hAnsi="Times New Roman" w:cs="Times New Roman"/>
          <w:sz w:val="24"/>
          <w:lang w:val="en-GB"/>
        </w:rPr>
        <w:t xml:space="preserve">M29; </w:t>
      </w:r>
      <w:r>
        <w:rPr>
          <w:rFonts w:ascii="Times New Roman" w:hAnsi="Times New Roman" w:cs="Times New Roman"/>
          <w:sz w:val="24"/>
          <w:lang w:val="en-GB"/>
        </w:rPr>
        <w:t>Q57</w:t>
      </w:r>
    </w:p>
    <w:sectPr w:rsidR="00945CD7" w:rsidRPr="00850DF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F9599" w14:textId="77777777" w:rsidR="00F21F76" w:rsidRDefault="00F21F76" w:rsidP="009E06CE">
      <w:pPr>
        <w:spacing w:after="0" w:line="240" w:lineRule="auto"/>
      </w:pPr>
      <w:r>
        <w:separator/>
      </w:r>
    </w:p>
    <w:p w14:paraId="494AF16A" w14:textId="77777777" w:rsidR="00F21F76" w:rsidRDefault="00F21F76"/>
  </w:endnote>
  <w:endnote w:type="continuationSeparator" w:id="0">
    <w:p w14:paraId="64D5486B" w14:textId="77777777" w:rsidR="00F21F76" w:rsidRDefault="00F21F76" w:rsidP="009E06CE">
      <w:pPr>
        <w:spacing w:after="0" w:line="240" w:lineRule="auto"/>
      </w:pPr>
      <w:r>
        <w:continuationSeparator/>
      </w:r>
    </w:p>
    <w:p w14:paraId="654827EE" w14:textId="77777777" w:rsidR="00F21F76" w:rsidRDefault="00F21F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4129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148224F" w14:textId="20CA222F" w:rsidR="004262EB" w:rsidRPr="004262EB" w:rsidRDefault="004262EB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262E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262E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262E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262EB">
          <w:rPr>
            <w:rFonts w:ascii="Times New Roman" w:hAnsi="Times New Roman" w:cs="Times New Roman"/>
            <w:sz w:val="20"/>
            <w:szCs w:val="20"/>
          </w:rPr>
          <w:t>2</w:t>
        </w:r>
        <w:r w:rsidRPr="004262E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F723011" w14:textId="77777777" w:rsidR="00A238AE" w:rsidRDefault="00A238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DDDB4" w14:textId="77777777" w:rsidR="00F21F76" w:rsidRDefault="00F21F76" w:rsidP="009E06CE">
      <w:pPr>
        <w:spacing w:after="0" w:line="240" w:lineRule="auto"/>
      </w:pPr>
      <w:r>
        <w:separator/>
      </w:r>
    </w:p>
    <w:p w14:paraId="628EF903" w14:textId="77777777" w:rsidR="00F21F76" w:rsidRDefault="00F21F76"/>
  </w:footnote>
  <w:footnote w:type="continuationSeparator" w:id="0">
    <w:p w14:paraId="21C7DD97" w14:textId="77777777" w:rsidR="00F21F76" w:rsidRDefault="00F21F76" w:rsidP="009E06CE">
      <w:pPr>
        <w:spacing w:after="0" w:line="240" w:lineRule="auto"/>
      </w:pPr>
      <w:r>
        <w:continuationSeparator/>
      </w:r>
    </w:p>
    <w:p w14:paraId="0B8CA175" w14:textId="77777777" w:rsidR="00F21F76" w:rsidRDefault="00F21F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6A6"/>
    <w:multiLevelType w:val="hybridMultilevel"/>
    <w:tmpl w:val="DB8E5132"/>
    <w:lvl w:ilvl="0" w:tplc="A78E6BCE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</w:rPr>
    </w:lvl>
    <w:lvl w:ilvl="1" w:tplc="4EF44624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2C8EA16A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D2021EC2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3FD6749E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5C3CF6CE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CA34D086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337A384E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5AB2D3A4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 w15:restartNumberingAfterBreak="0">
    <w:nsid w:val="0CBA7258"/>
    <w:multiLevelType w:val="hybridMultilevel"/>
    <w:tmpl w:val="430EDFEE"/>
    <w:lvl w:ilvl="0" w:tplc="6150BB6A">
      <w:start w:val="1"/>
      <w:numFmt w:val="decimal"/>
      <w:lvlText w:val="%1."/>
      <w:lvlJc w:val="left"/>
      <w:pPr>
        <w:ind w:left="1429" w:hanging="360"/>
      </w:pPr>
    </w:lvl>
    <w:lvl w:ilvl="1" w:tplc="76FE634E" w:tentative="1">
      <w:start w:val="1"/>
      <w:numFmt w:val="lowerLetter"/>
      <w:lvlText w:val="%2."/>
      <w:lvlJc w:val="left"/>
      <w:pPr>
        <w:ind w:left="2149" w:hanging="360"/>
      </w:pPr>
    </w:lvl>
    <w:lvl w:ilvl="2" w:tplc="1B586168" w:tentative="1">
      <w:start w:val="1"/>
      <w:numFmt w:val="lowerRoman"/>
      <w:lvlText w:val="%3."/>
      <w:lvlJc w:val="right"/>
      <w:pPr>
        <w:ind w:left="2869" w:hanging="180"/>
      </w:pPr>
    </w:lvl>
    <w:lvl w:ilvl="3" w:tplc="3EDCD0CC" w:tentative="1">
      <w:start w:val="1"/>
      <w:numFmt w:val="decimal"/>
      <w:lvlText w:val="%4."/>
      <w:lvlJc w:val="left"/>
      <w:pPr>
        <w:ind w:left="3589" w:hanging="360"/>
      </w:pPr>
    </w:lvl>
    <w:lvl w:ilvl="4" w:tplc="D9C4E5A2" w:tentative="1">
      <w:start w:val="1"/>
      <w:numFmt w:val="lowerLetter"/>
      <w:lvlText w:val="%5."/>
      <w:lvlJc w:val="left"/>
      <w:pPr>
        <w:ind w:left="4309" w:hanging="360"/>
      </w:pPr>
    </w:lvl>
    <w:lvl w:ilvl="5" w:tplc="FD3471A4" w:tentative="1">
      <w:start w:val="1"/>
      <w:numFmt w:val="lowerRoman"/>
      <w:lvlText w:val="%6."/>
      <w:lvlJc w:val="right"/>
      <w:pPr>
        <w:ind w:left="5029" w:hanging="180"/>
      </w:pPr>
    </w:lvl>
    <w:lvl w:ilvl="6" w:tplc="2864F934" w:tentative="1">
      <w:start w:val="1"/>
      <w:numFmt w:val="decimal"/>
      <w:lvlText w:val="%7."/>
      <w:lvlJc w:val="left"/>
      <w:pPr>
        <w:ind w:left="5749" w:hanging="360"/>
      </w:pPr>
    </w:lvl>
    <w:lvl w:ilvl="7" w:tplc="C3E826BE" w:tentative="1">
      <w:start w:val="1"/>
      <w:numFmt w:val="lowerLetter"/>
      <w:lvlText w:val="%8."/>
      <w:lvlJc w:val="left"/>
      <w:pPr>
        <w:ind w:left="6469" w:hanging="360"/>
      </w:pPr>
    </w:lvl>
    <w:lvl w:ilvl="8" w:tplc="D0DC449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1C001C1"/>
    <w:multiLevelType w:val="hybridMultilevel"/>
    <w:tmpl w:val="1F543186"/>
    <w:lvl w:ilvl="0" w:tplc="5438533A">
      <w:start w:val="1"/>
      <w:numFmt w:val="decimal"/>
      <w:lvlText w:val="%1."/>
      <w:lvlJc w:val="left"/>
      <w:pPr>
        <w:ind w:left="1429" w:hanging="360"/>
      </w:pPr>
    </w:lvl>
    <w:lvl w:ilvl="1" w:tplc="52F27CE4" w:tentative="1">
      <w:start w:val="1"/>
      <w:numFmt w:val="lowerLetter"/>
      <w:lvlText w:val="%2."/>
      <w:lvlJc w:val="left"/>
      <w:pPr>
        <w:ind w:left="2149" w:hanging="360"/>
      </w:pPr>
    </w:lvl>
    <w:lvl w:ilvl="2" w:tplc="94F27500" w:tentative="1">
      <w:start w:val="1"/>
      <w:numFmt w:val="lowerRoman"/>
      <w:lvlText w:val="%3."/>
      <w:lvlJc w:val="right"/>
      <w:pPr>
        <w:ind w:left="2869" w:hanging="180"/>
      </w:pPr>
    </w:lvl>
    <w:lvl w:ilvl="3" w:tplc="ED047616" w:tentative="1">
      <w:start w:val="1"/>
      <w:numFmt w:val="decimal"/>
      <w:lvlText w:val="%4."/>
      <w:lvlJc w:val="left"/>
      <w:pPr>
        <w:ind w:left="3589" w:hanging="360"/>
      </w:pPr>
    </w:lvl>
    <w:lvl w:ilvl="4" w:tplc="A9C22664" w:tentative="1">
      <w:start w:val="1"/>
      <w:numFmt w:val="lowerLetter"/>
      <w:lvlText w:val="%5."/>
      <w:lvlJc w:val="left"/>
      <w:pPr>
        <w:ind w:left="4309" w:hanging="360"/>
      </w:pPr>
    </w:lvl>
    <w:lvl w:ilvl="5" w:tplc="38D6C0A0" w:tentative="1">
      <w:start w:val="1"/>
      <w:numFmt w:val="lowerRoman"/>
      <w:lvlText w:val="%6."/>
      <w:lvlJc w:val="right"/>
      <w:pPr>
        <w:ind w:left="5029" w:hanging="180"/>
      </w:pPr>
    </w:lvl>
    <w:lvl w:ilvl="6" w:tplc="4B741D00" w:tentative="1">
      <w:start w:val="1"/>
      <w:numFmt w:val="decimal"/>
      <w:lvlText w:val="%7."/>
      <w:lvlJc w:val="left"/>
      <w:pPr>
        <w:ind w:left="5749" w:hanging="360"/>
      </w:pPr>
    </w:lvl>
    <w:lvl w:ilvl="7" w:tplc="D9AACFE4" w:tentative="1">
      <w:start w:val="1"/>
      <w:numFmt w:val="lowerLetter"/>
      <w:lvlText w:val="%8."/>
      <w:lvlJc w:val="left"/>
      <w:pPr>
        <w:ind w:left="6469" w:hanging="360"/>
      </w:pPr>
    </w:lvl>
    <w:lvl w:ilvl="8" w:tplc="E3C6CAD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FB96DD3"/>
    <w:multiLevelType w:val="hybridMultilevel"/>
    <w:tmpl w:val="1F543186"/>
    <w:lvl w:ilvl="0" w:tplc="B532EEB8">
      <w:start w:val="1"/>
      <w:numFmt w:val="decimal"/>
      <w:lvlText w:val="%1."/>
      <w:lvlJc w:val="left"/>
      <w:pPr>
        <w:ind w:left="1429" w:hanging="360"/>
      </w:pPr>
    </w:lvl>
    <w:lvl w:ilvl="1" w:tplc="B3AEC658" w:tentative="1">
      <w:start w:val="1"/>
      <w:numFmt w:val="lowerLetter"/>
      <w:lvlText w:val="%2."/>
      <w:lvlJc w:val="left"/>
      <w:pPr>
        <w:ind w:left="2149" w:hanging="360"/>
      </w:pPr>
    </w:lvl>
    <w:lvl w:ilvl="2" w:tplc="AB36AB42" w:tentative="1">
      <w:start w:val="1"/>
      <w:numFmt w:val="lowerRoman"/>
      <w:lvlText w:val="%3."/>
      <w:lvlJc w:val="right"/>
      <w:pPr>
        <w:ind w:left="2869" w:hanging="180"/>
      </w:pPr>
    </w:lvl>
    <w:lvl w:ilvl="3" w:tplc="B238BAFA" w:tentative="1">
      <w:start w:val="1"/>
      <w:numFmt w:val="decimal"/>
      <w:lvlText w:val="%4."/>
      <w:lvlJc w:val="left"/>
      <w:pPr>
        <w:ind w:left="3589" w:hanging="360"/>
      </w:pPr>
    </w:lvl>
    <w:lvl w:ilvl="4" w:tplc="B4E8B732" w:tentative="1">
      <w:start w:val="1"/>
      <w:numFmt w:val="lowerLetter"/>
      <w:lvlText w:val="%5."/>
      <w:lvlJc w:val="left"/>
      <w:pPr>
        <w:ind w:left="4309" w:hanging="360"/>
      </w:pPr>
    </w:lvl>
    <w:lvl w:ilvl="5" w:tplc="8FD2F3EE" w:tentative="1">
      <w:start w:val="1"/>
      <w:numFmt w:val="lowerRoman"/>
      <w:lvlText w:val="%6."/>
      <w:lvlJc w:val="right"/>
      <w:pPr>
        <w:ind w:left="5029" w:hanging="180"/>
      </w:pPr>
    </w:lvl>
    <w:lvl w:ilvl="6" w:tplc="9ED85D74" w:tentative="1">
      <w:start w:val="1"/>
      <w:numFmt w:val="decimal"/>
      <w:lvlText w:val="%7."/>
      <w:lvlJc w:val="left"/>
      <w:pPr>
        <w:ind w:left="5749" w:hanging="360"/>
      </w:pPr>
    </w:lvl>
    <w:lvl w:ilvl="7" w:tplc="AF4C7460" w:tentative="1">
      <w:start w:val="1"/>
      <w:numFmt w:val="lowerLetter"/>
      <w:lvlText w:val="%8."/>
      <w:lvlJc w:val="left"/>
      <w:pPr>
        <w:ind w:left="6469" w:hanging="360"/>
      </w:pPr>
    </w:lvl>
    <w:lvl w:ilvl="8" w:tplc="1988E4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68364B5"/>
    <w:multiLevelType w:val="hybridMultilevel"/>
    <w:tmpl w:val="697AC8AE"/>
    <w:lvl w:ilvl="0" w:tplc="D1AC692A">
      <w:start w:val="1"/>
      <w:numFmt w:val="decimal"/>
      <w:lvlText w:val="%1."/>
      <w:lvlJc w:val="left"/>
      <w:pPr>
        <w:ind w:left="1429" w:hanging="360"/>
      </w:pPr>
    </w:lvl>
    <w:lvl w:ilvl="1" w:tplc="0C3E0828" w:tentative="1">
      <w:start w:val="1"/>
      <w:numFmt w:val="lowerLetter"/>
      <w:lvlText w:val="%2."/>
      <w:lvlJc w:val="left"/>
      <w:pPr>
        <w:ind w:left="2149" w:hanging="360"/>
      </w:pPr>
    </w:lvl>
    <w:lvl w:ilvl="2" w:tplc="33EE81DC" w:tentative="1">
      <w:start w:val="1"/>
      <w:numFmt w:val="lowerRoman"/>
      <w:lvlText w:val="%3."/>
      <w:lvlJc w:val="right"/>
      <w:pPr>
        <w:ind w:left="2869" w:hanging="180"/>
      </w:pPr>
    </w:lvl>
    <w:lvl w:ilvl="3" w:tplc="693EF5A4" w:tentative="1">
      <w:start w:val="1"/>
      <w:numFmt w:val="decimal"/>
      <w:lvlText w:val="%4."/>
      <w:lvlJc w:val="left"/>
      <w:pPr>
        <w:ind w:left="3589" w:hanging="360"/>
      </w:pPr>
    </w:lvl>
    <w:lvl w:ilvl="4" w:tplc="25884F78" w:tentative="1">
      <w:start w:val="1"/>
      <w:numFmt w:val="lowerLetter"/>
      <w:lvlText w:val="%5."/>
      <w:lvlJc w:val="left"/>
      <w:pPr>
        <w:ind w:left="4309" w:hanging="360"/>
      </w:pPr>
    </w:lvl>
    <w:lvl w:ilvl="5" w:tplc="34AC34D6" w:tentative="1">
      <w:start w:val="1"/>
      <w:numFmt w:val="lowerRoman"/>
      <w:lvlText w:val="%6."/>
      <w:lvlJc w:val="right"/>
      <w:pPr>
        <w:ind w:left="5029" w:hanging="180"/>
      </w:pPr>
    </w:lvl>
    <w:lvl w:ilvl="6" w:tplc="6B66C1DA" w:tentative="1">
      <w:start w:val="1"/>
      <w:numFmt w:val="decimal"/>
      <w:lvlText w:val="%7."/>
      <w:lvlJc w:val="left"/>
      <w:pPr>
        <w:ind w:left="5749" w:hanging="360"/>
      </w:pPr>
    </w:lvl>
    <w:lvl w:ilvl="7" w:tplc="5FF82F18" w:tentative="1">
      <w:start w:val="1"/>
      <w:numFmt w:val="lowerLetter"/>
      <w:lvlText w:val="%8."/>
      <w:lvlJc w:val="left"/>
      <w:pPr>
        <w:ind w:left="6469" w:hanging="360"/>
      </w:pPr>
    </w:lvl>
    <w:lvl w:ilvl="8" w:tplc="390CD2C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1266A82"/>
    <w:multiLevelType w:val="multilevel"/>
    <w:tmpl w:val="B9E6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340D3B"/>
    <w:multiLevelType w:val="multilevel"/>
    <w:tmpl w:val="B61272F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8C44CC4"/>
    <w:multiLevelType w:val="hybridMultilevel"/>
    <w:tmpl w:val="1C64A166"/>
    <w:lvl w:ilvl="0" w:tplc="9CDC3624">
      <w:start w:val="1"/>
      <w:numFmt w:val="decimal"/>
      <w:lvlText w:val="%1."/>
      <w:lvlJc w:val="left"/>
      <w:pPr>
        <w:ind w:left="1429" w:hanging="360"/>
      </w:pPr>
    </w:lvl>
    <w:lvl w:ilvl="1" w:tplc="69F20322" w:tentative="1">
      <w:start w:val="1"/>
      <w:numFmt w:val="lowerLetter"/>
      <w:lvlText w:val="%2."/>
      <w:lvlJc w:val="left"/>
      <w:pPr>
        <w:ind w:left="2149" w:hanging="360"/>
      </w:pPr>
    </w:lvl>
    <w:lvl w:ilvl="2" w:tplc="7E38BAA2" w:tentative="1">
      <w:start w:val="1"/>
      <w:numFmt w:val="lowerRoman"/>
      <w:lvlText w:val="%3."/>
      <w:lvlJc w:val="right"/>
      <w:pPr>
        <w:ind w:left="2869" w:hanging="180"/>
      </w:pPr>
    </w:lvl>
    <w:lvl w:ilvl="3" w:tplc="86280F9A" w:tentative="1">
      <w:start w:val="1"/>
      <w:numFmt w:val="decimal"/>
      <w:lvlText w:val="%4."/>
      <w:lvlJc w:val="left"/>
      <w:pPr>
        <w:ind w:left="3589" w:hanging="360"/>
      </w:pPr>
    </w:lvl>
    <w:lvl w:ilvl="4" w:tplc="D9042D14" w:tentative="1">
      <w:start w:val="1"/>
      <w:numFmt w:val="lowerLetter"/>
      <w:lvlText w:val="%5."/>
      <w:lvlJc w:val="left"/>
      <w:pPr>
        <w:ind w:left="4309" w:hanging="360"/>
      </w:pPr>
    </w:lvl>
    <w:lvl w:ilvl="5" w:tplc="9FE46340" w:tentative="1">
      <w:start w:val="1"/>
      <w:numFmt w:val="lowerRoman"/>
      <w:lvlText w:val="%6."/>
      <w:lvlJc w:val="right"/>
      <w:pPr>
        <w:ind w:left="5029" w:hanging="180"/>
      </w:pPr>
    </w:lvl>
    <w:lvl w:ilvl="6" w:tplc="269ECB36" w:tentative="1">
      <w:start w:val="1"/>
      <w:numFmt w:val="decimal"/>
      <w:lvlText w:val="%7."/>
      <w:lvlJc w:val="left"/>
      <w:pPr>
        <w:ind w:left="5749" w:hanging="360"/>
      </w:pPr>
    </w:lvl>
    <w:lvl w:ilvl="7" w:tplc="904E9868" w:tentative="1">
      <w:start w:val="1"/>
      <w:numFmt w:val="lowerLetter"/>
      <w:lvlText w:val="%8."/>
      <w:lvlJc w:val="left"/>
      <w:pPr>
        <w:ind w:left="6469" w:hanging="360"/>
      </w:pPr>
    </w:lvl>
    <w:lvl w:ilvl="8" w:tplc="74A424EA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13947662">
    <w:abstractNumId w:val="4"/>
  </w:num>
  <w:num w:numId="2" w16cid:durableId="221717191">
    <w:abstractNumId w:val="0"/>
  </w:num>
  <w:num w:numId="3" w16cid:durableId="1101485512">
    <w:abstractNumId w:val="2"/>
  </w:num>
  <w:num w:numId="4" w16cid:durableId="1207719173">
    <w:abstractNumId w:val="7"/>
  </w:num>
  <w:num w:numId="5" w16cid:durableId="646012487">
    <w:abstractNumId w:val="1"/>
  </w:num>
  <w:num w:numId="6" w16cid:durableId="1476603368">
    <w:abstractNumId w:val="3"/>
  </w:num>
  <w:num w:numId="7" w16cid:durableId="404425601">
    <w:abstractNumId w:val="6"/>
  </w:num>
  <w:num w:numId="8" w16cid:durableId="1417047278">
    <w:abstractNumId w:val="5"/>
  </w:num>
  <w:num w:numId="9" w16cid:durableId="10489198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36E"/>
    <w:rsid w:val="00003DA0"/>
    <w:rsid w:val="00004319"/>
    <w:rsid w:val="00006CEB"/>
    <w:rsid w:val="000140E7"/>
    <w:rsid w:val="00016E54"/>
    <w:rsid w:val="0002126E"/>
    <w:rsid w:val="000223D2"/>
    <w:rsid w:val="00023F1D"/>
    <w:rsid w:val="00032BCF"/>
    <w:rsid w:val="00032CE5"/>
    <w:rsid w:val="00032D20"/>
    <w:rsid w:val="00034BB6"/>
    <w:rsid w:val="00041057"/>
    <w:rsid w:val="0004128C"/>
    <w:rsid w:val="0005292F"/>
    <w:rsid w:val="00055C31"/>
    <w:rsid w:val="0005636A"/>
    <w:rsid w:val="0006002E"/>
    <w:rsid w:val="0006004C"/>
    <w:rsid w:val="000631FF"/>
    <w:rsid w:val="00065518"/>
    <w:rsid w:val="00065A6D"/>
    <w:rsid w:val="000664BE"/>
    <w:rsid w:val="000730B7"/>
    <w:rsid w:val="00080562"/>
    <w:rsid w:val="00081201"/>
    <w:rsid w:val="00084640"/>
    <w:rsid w:val="0009627D"/>
    <w:rsid w:val="000B0630"/>
    <w:rsid w:val="000B0B3C"/>
    <w:rsid w:val="000B0E1A"/>
    <w:rsid w:val="000B5CDC"/>
    <w:rsid w:val="000B658A"/>
    <w:rsid w:val="000B6927"/>
    <w:rsid w:val="000B7E9B"/>
    <w:rsid w:val="000C1421"/>
    <w:rsid w:val="000C67FB"/>
    <w:rsid w:val="000D1B94"/>
    <w:rsid w:val="000D2F42"/>
    <w:rsid w:val="000D6486"/>
    <w:rsid w:val="000D7564"/>
    <w:rsid w:val="000E0E03"/>
    <w:rsid w:val="000F1381"/>
    <w:rsid w:val="00110A94"/>
    <w:rsid w:val="001279F2"/>
    <w:rsid w:val="001316EC"/>
    <w:rsid w:val="001333F9"/>
    <w:rsid w:val="001359B1"/>
    <w:rsid w:val="00136C39"/>
    <w:rsid w:val="00141AFA"/>
    <w:rsid w:val="0014273B"/>
    <w:rsid w:val="00145391"/>
    <w:rsid w:val="00146CA0"/>
    <w:rsid w:val="001518B2"/>
    <w:rsid w:val="00152611"/>
    <w:rsid w:val="00152EE0"/>
    <w:rsid w:val="00155A49"/>
    <w:rsid w:val="00155E12"/>
    <w:rsid w:val="0016065D"/>
    <w:rsid w:val="0018207D"/>
    <w:rsid w:val="0018646A"/>
    <w:rsid w:val="001A1B6F"/>
    <w:rsid w:val="001A2E2B"/>
    <w:rsid w:val="001A38C0"/>
    <w:rsid w:val="001A3946"/>
    <w:rsid w:val="001A4857"/>
    <w:rsid w:val="001A54D1"/>
    <w:rsid w:val="001A70AD"/>
    <w:rsid w:val="001B14A4"/>
    <w:rsid w:val="001C0A7D"/>
    <w:rsid w:val="001C1319"/>
    <w:rsid w:val="001C3559"/>
    <w:rsid w:val="001D2E7E"/>
    <w:rsid w:val="001D501B"/>
    <w:rsid w:val="001D50B1"/>
    <w:rsid w:val="001E5185"/>
    <w:rsid w:val="001E7838"/>
    <w:rsid w:val="001F4D0E"/>
    <w:rsid w:val="0020160C"/>
    <w:rsid w:val="002024D9"/>
    <w:rsid w:val="00202793"/>
    <w:rsid w:val="002119D6"/>
    <w:rsid w:val="00212B15"/>
    <w:rsid w:val="0021747B"/>
    <w:rsid w:val="002204F1"/>
    <w:rsid w:val="00224A63"/>
    <w:rsid w:val="0022721E"/>
    <w:rsid w:val="00227258"/>
    <w:rsid w:val="00233536"/>
    <w:rsid w:val="00234552"/>
    <w:rsid w:val="00240F26"/>
    <w:rsid w:val="0024444E"/>
    <w:rsid w:val="002466A1"/>
    <w:rsid w:val="0025301C"/>
    <w:rsid w:val="00253282"/>
    <w:rsid w:val="00254D97"/>
    <w:rsid w:val="002559A2"/>
    <w:rsid w:val="002647EA"/>
    <w:rsid w:val="00267A8B"/>
    <w:rsid w:val="00267D5E"/>
    <w:rsid w:val="0027118C"/>
    <w:rsid w:val="00271EEB"/>
    <w:rsid w:val="0027288F"/>
    <w:rsid w:val="002735E8"/>
    <w:rsid w:val="00273A5E"/>
    <w:rsid w:val="002775FB"/>
    <w:rsid w:val="0028557F"/>
    <w:rsid w:val="00290459"/>
    <w:rsid w:val="002906B6"/>
    <w:rsid w:val="00290A7C"/>
    <w:rsid w:val="00292047"/>
    <w:rsid w:val="00294FBB"/>
    <w:rsid w:val="002B120C"/>
    <w:rsid w:val="002B3FBD"/>
    <w:rsid w:val="002B7AE9"/>
    <w:rsid w:val="002B7C55"/>
    <w:rsid w:val="002C324D"/>
    <w:rsid w:val="002D10DC"/>
    <w:rsid w:val="002D192F"/>
    <w:rsid w:val="002D1FDE"/>
    <w:rsid w:val="002E31E2"/>
    <w:rsid w:val="002E735F"/>
    <w:rsid w:val="002F178A"/>
    <w:rsid w:val="002F1CAC"/>
    <w:rsid w:val="002F3366"/>
    <w:rsid w:val="002F6066"/>
    <w:rsid w:val="002F7C16"/>
    <w:rsid w:val="003026CD"/>
    <w:rsid w:val="00303AEB"/>
    <w:rsid w:val="0030432D"/>
    <w:rsid w:val="00315106"/>
    <w:rsid w:val="00315140"/>
    <w:rsid w:val="00315604"/>
    <w:rsid w:val="00317B27"/>
    <w:rsid w:val="00322508"/>
    <w:rsid w:val="003229CF"/>
    <w:rsid w:val="00322A75"/>
    <w:rsid w:val="00323574"/>
    <w:rsid w:val="00325892"/>
    <w:rsid w:val="0032697D"/>
    <w:rsid w:val="00333559"/>
    <w:rsid w:val="00340B83"/>
    <w:rsid w:val="00342F46"/>
    <w:rsid w:val="00346E86"/>
    <w:rsid w:val="00351A26"/>
    <w:rsid w:val="00353A31"/>
    <w:rsid w:val="00356A5C"/>
    <w:rsid w:val="003570D5"/>
    <w:rsid w:val="00363222"/>
    <w:rsid w:val="003648A4"/>
    <w:rsid w:val="00366B56"/>
    <w:rsid w:val="00371314"/>
    <w:rsid w:val="00371759"/>
    <w:rsid w:val="00374F3A"/>
    <w:rsid w:val="00376F80"/>
    <w:rsid w:val="00381E88"/>
    <w:rsid w:val="00383CC7"/>
    <w:rsid w:val="0038660A"/>
    <w:rsid w:val="00386A1F"/>
    <w:rsid w:val="0039355D"/>
    <w:rsid w:val="0039455A"/>
    <w:rsid w:val="003945F0"/>
    <w:rsid w:val="00396EF3"/>
    <w:rsid w:val="003A3646"/>
    <w:rsid w:val="003A3735"/>
    <w:rsid w:val="003A4092"/>
    <w:rsid w:val="003A43DA"/>
    <w:rsid w:val="003A59AC"/>
    <w:rsid w:val="003B3818"/>
    <w:rsid w:val="003B46FA"/>
    <w:rsid w:val="003B713D"/>
    <w:rsid w:val="003C1E2D"/>
    <w:rsid w:val="003C70BA"/>
    <w:rsid w:val="003D2597"/>
    <w:rsid w:val="003D3A1A"/>
    <w:rsid w:val="003D3BA1"/>
    <w:rsid w:val="003E53E4"/>
    <w:rsid w:val="003E6164"/>
    <w:rsid w:val="003F1C61"/>
    <w:rsid w:val="003F29F6"/>
    <w:rsid w:val="003F4055"/>
    <w:rsid w:val="003F4606"/>
    <w:rsid w:val="00412F2A"/>
    <w:rsid w:val="004146D7"/>
    <w:rsid w:val="00416033"/>
    <w:rsid w:val="004225A6"/>
    <w:rsid w:val="004227D9"/>
    <w:rsid w:val="00422A06"/>
    <w:rsid w:val="004243FE"/>
    <w:rsid w:val="004245AA"/>
    <w:rsid w:val="00424ED7"/>
    <w:rsid w:val="004262EB"/>
    <w:rsid w:val="00426453"/>
    <w:rsid w:val="004358E6"/>
    <w:rsid w:val="004374AC"/>
    <w:rsid w:val="00442ACB"/>
    <w:rsid w:val="00445091"/>
    <w:rsid w:val="00446EA5"/>
    <w:rsid w:val="00453293"/>
    <w:rsid w:val="004554A8"/>
    <w:rsid w:val="00456F69"/>
    <w:rsid w:val="004605D9"/>
    <w:rsid w:val="00472DFA"/>
    <w:rsid w:val="004749C9"/>
    <w:rsid w:val="00486AD6"/>
    <w:rsid w:val="00490982"/>
    <w:rsid w:val="00492401"/>
    <w:rsid w:val="00493395"/>
    <w:rsid w:val="0049571C"/>
    <w:rsid w:val="00497197"/>
    <w:rsid w:val="004A3015"/>
    <w:rsid w:val="004A62A0"/>
    <w:rsid w:val="004A6E41"/>
    <w:rsid w:val="004A715A"/>
    <w:rsid w:val="004A7DF9"/>
    <w:rsid w:val="004B0065"/>
    <w:rsid w:val="004B3DC0"/>
    <w:rsid w:val="004B758B"/>
    <w:rsid w:val="004C0BA0"/>
    <w:rsid w:val="004C36E2"/>
    <w:rsid w:val="004C3E8F"/>
    <w:rsid w:val="004D70F9"/>
    <w:rsid w:val="004E0739"/>
    <w:rsid w:val="004E0C0F"/>
    <w:rsid w:val="004E59A5"/>
    <w:rsid w:val="004E762D"/>
    <w:rsid w:val="004E7B48"/>
    <w:rsid w:val="004F3077"/>
    <w:rsid w:val="004F75B7"/>
    <w:rsid w:val="004F7EFF"/>
    <w:rsid w:val="0050070E"/>
    <w:rsid w:val="00501766"/>
    <w:rsid w:val="00501FE1"/>
    <w:rsid w:val="00503C29"/>
    <w:rsid w:val="00505304"/>
    <w:rsid w:val="0050748F"/>
    <w:rsid w:val="00513672"/>
    <w:rsid w:val="00515F6D"/>
    <w:rsid w:val="00522C96"/>
    <w:rsid w:val="0052516F"/>
    <w:rsid w:val="00526633"/>
    <w:rsid w:val="00537B92"/>
    <w:rsid w:val="0054480B"/>
    <w:rsid w:val="00545DE6"/>
    <w:rsid w:val="00551617"/>
    <w:rsid w:val="00551862"/>
    <w:rsid w:val="00554D65"/>
    <w:rsid w:val="00560E74"/>
    <w:rsid w:val="005664E9"/>
    <w:rsid w:val="00566846"/>
    <w:rsid w:val="005669EE"/>
    <w:rsid w:val="00575628"/>
    <w:rsid w:val="0058079A"/>
    <w:rsid w:val="005816D3"/>
    <w:rsid w:val="00582C7D"/>
    <w:rsid w:val="00585FDA"/>
    <w:rsid w:val="00586646"/>
    <w:rsid w:val="0059476E"/>
    <w:rsid w:val="005A248D"/>
    <w:rsid w:val="005A2800"/>
    <w:rsid w:val="005A6104"/>
    <w:rsid w:val="005A6943"/>
    <w:rsid w:val="005B07D2"/>
    <w:rsid w:val="005B2C93"/>
    <w:rsid w:val="005B2C9E"/>
    <w:rsid w:val="005B586A"/>
    <w:rsid w:val="005B5F3F"/>
    <w:rsid w:val="005B68A3"/>
    <w:rsid w:val="005C07B1"/>
    <w:rsid w:val="005D0AB3"/>
    <w:rsid w:val="005D18AC"/>
    <w:rsid w:val="005D4831"/>
    <w:rsid w:val="005E322D"/>
    <w:rsid w:val="005E3397"/>
    <w:rsid w:val="005E3EF4"/>
    <w:rsid w:val="005E605E"/>
    <w:rsid w:val="005E7A7B"/>
    <w:rsid w:val="005F11DB"/>
    <w:rsid w:val="005F1C36"/>
    <w:rsid w:val="005F1D6C"/>
    <w:rsid w:val="005F752E"/>
    <w:rsid w:val="00600CF4"/>
    <w:rsid w:val="00604118"/>
    <w:rsid w:val="00606B1E"/>
    <w:rsid w:val="006073CC"/>
    <w:rsid w:val="00611B42"/>
    <w:rsid w:val="00614073"/>
    <w:rsid w:val="006244B9"/>
    <w:rsid w:val="0062527D"/>
    <w:rsid w:val="00630781"/>
    <w:rsid w:val="00632470"/>
    <w:rsid w:val="00632CD3"/>
    <w:rsid w:val="00636031"/>
    <w:rsid w:val="006407F8"/>
    <w:rsid w:val="00643BE9"/>
    <w:rsid w:val="00644E87"/>
    <w:rsid w:val="0064636E"/>
    <w:rsid w:val="0065351C"/>
    <w:rsid w:val="0065361A"/>
    <w:rsid w:val="006560FB"/>
    <w:rsid w:val="00662C74"/>
    <w:rsid w:val="00666BAF"/>
    <w:rsid w:val="00674AED"/>
    <w:rsid w:val="00674B4F"/>
    <w:rsid w:val="00676CD4"/>
    <w:rsid w:val="0067700D"/>
    <w:rsid w:val="006774A1"/>
    <w:rsid w:val="00686073"/>
    <w:rsid w:val="00692FC3"/>
    <w:rsid w:val="006950F7"/>
    <w:rsid w:val="0069741F"/>
    <w:rsid w:val="006A06EA"/>
    <w:rsid w:val="006A15E8"/>
    <w:rsid w:val="006A1BB4"/>
    <w:rsid w:val="006A4860"/>
    <w:rsid w:val="006A7472"/>
    <w:rsid w:val="006B118C"/>
    <w:rsid w:val="006B29C1"/>
    <w:rsid w:val="006B3BB4"/>
    <w:rsid w:val="006B5FC7"/>
    <w:rsid w:val="006C08EE"/>
    <w:rsid w:val="006C5291"/>
    <w:rsid w:val="006C62FC"/>
    <w:rsid w:val="006C78B6"/>
    <w:rsid w:val="006D4253"/>
    <w:rsid w:val="006D51C4"/>
    <w:rsid w:val="006D6CFD"/>
    <w:rsid w:val="006D73C8"/>
    <w:rsid w:val="006E7199"/>
    <w:rsid w:val="006F107E"/>
    <w:rsid w:val="006F2B8F"/>
    <w:rsid w:val="006F5329"/>
    <w:rsid w:val="006F6FB2"/>
    <w:rsid w:val="006F7808"/>
    <w:rsid w:val="007015CB"/>
    <w:rsid w:val="0070392C"/>
    <w:rsid w:val="00704349"/>
    <w:rsid w:val="00704627"/>
    <w:rsid w:val="00710A33"/>
    <w:rsid w:val="0071205F"/>
    <w:rsid w:val="007122F4"/>
    <w:rsid w:val="00714622"/>
    <w:rsid w:val="0071578A"/>
    <w:rsid w:val="00715865"/>
    <w:rsid w:val="00715CEE"/>
    <w:rsid w:val="00720F90"/>
    <w:rsid w:val="007251BE"/>
    <w:rsid w:val="0072650B"/>
    <w:rsid w:val="00730C79"/>
    <w:rsid w:val="00733105"/>
    <w:rsid w:val="00733C4A"/>
    <w:rsid w:val="00741606"/>
    <w:rsid w:val="00746D4E"/>
    <w:rsid w:val="00751B63"/>
    <w:rsid w:val="007521E9"/>
    <w:rsid w:val="00753409"/>
    <w:rsid w:val="00754090"/>
    <w:rsid w:val="00762BDA"/>
    <w:rsid w:val="007676E4"/>
    <w:rsid w:val="0077368B"/>
    <w:rsid w:val="0077442E"/>
    <w:rsid w:val="007771A6"/>
    <w:rsid w:val="00786197"/>
    <w:rsid w:val="00794C19"/>
    <w:rsid w:val="0079646B"/>
    <w:rsid w:val="0079793E"/>
    <w:rsid w:val="007A3F68"/>
    <w:rsid w:val="007A429E"/>
    <w:rsid w:val="007B1B52"/>
    <w:rsid w:val="007B7C63"/>
    <w:rsid w:val="007C5BFF"/>
    <w:rsid w:val="007D22E0"/>
    <w:rsid w:val="007D51E4"/>
    <w:rsid w:val="007E242B"/>
    <w:rsid w:val="007E2F8A"/>
    <w:rsid w:val="007F0856"/>
    <w:rsid w:val="007F1AED"/>
    <w:rsid w:val="007F21B5"/>
    <w:rsid w:val="007F2248"/>
    <w:rsid w:val="007F774C"/>
    <w:rsid w:val="008026AE"/>
    <w:rsid w:val="00805383"/>
    <w:rsid w:val="00810987"/>
    <w:rsid w:val="00810A3D"/>
    <w:rsid w:val="008140E3"/>
    <w:rsid w:val="00830392"/>
    <w:rsid w:val="00830A94"/>
    <w:rsid w:val="0083234A"/>
    <w:rsid w:val="0083460C"/>
    <w:rsid w:val="00844B97"/>
    <w:rsid w:val="00845AE9"/>
    <w:rsid w:val="00850DF0"/>
    <w:rsid w:val="008516B9"/>
    <w:rsid w:val="00860208"/>
    <w:rsid w:val="00862E4E"/>
    <w:rsid w:val="00866F3B"/>
    <w:rsid w:val="008712A2"/>
    <w:rsid w:val="00872988"/>
    <w:rsid w:val="00875489"/>
    <w:rsid w:val="00875C23"/>
    <w:rsid w:val="00880557"/>
    <w:rsid w:val="008806F3"/>
    <w:rsid w:val="00884E27"/>
    <w:rsid w:val="00885B57"/>
    <w:rsid w:val="00896520"/>
    <w:rsid w:val="0089673E"/>
    <w:rsid w:val="00897C9E"/>
    <w:rsid w:val="008A3F21"/>
    <w:rsid w:val="008A5F64"/>
    <w:rsid w:val="008B0408"/>
    <w:rsid w:val="008B0780"/>
    <w:rsid w:val="008B13D7"/>
    <w:rsid w:val="008B36AC"/>
    <w:rsid w:val="008B7498"/>
    <w:rsid w:val="008B7EB6"/>
    <w:rsid w:val="008C2D7D"/>
    <w:rsid w:val="008C32A1"/>
    <w:rsid w:val="008C3C86"/>
    <w:rsid w:val="008C4169"/>
    <w:rsid w:val="008C486A"/>
    <w:rsid w:val="008C614C"/>
    <w:rsid w:val="008D0842"/>
    <w:rsid w:val="008D0977"/>
    <w:rsid w:val="008D2080"/>
    <w:rsid w:val="008D3B22"/>
    <w:rsid w:val="008F1694"/>
    <w:rsid w:val="008F33D9"/>
    <w:rsid w:val="008F47DF"/>
    <w:rsid w:val="008F68F1"/>
    <w:rsid w:val="008F7341"/>
    <w:rsid w:val="008F781F"/>
    <w:rsid w:val="009019AD"/>
    <w:rsid w:val="009031AA"/>
    <w:rsid w:val="009034BA"/>
    <w:rsid w:val="00907E34"/>
    <w:rsid w:val="00912476"/>
    <w:rsid w:val="00915963"/>
    <w:rsid w:val="00922080"/>
    <w:rsid w:val="009237EB"/>
    <w:rsid w:val="00924E13"/>
    <w:rsid w:val="00925016"/>
    <w:rsid w:val="0093137D"/>
    <w:rsid w:val="00931C1F"/>
    <w:rsid w:val="00945CD7"/>
    <w:rsid w:val="00955C09"/>
    <w:rsid w:val="00960215"/>
    <w:rsid w:val="009665B4"/>
    <w:rsid w:val="00974152"/>
    <w:rsid w:val="009748C7"/>
    <w:rsid w:val="00976947"/>
    <w:rsid w:val="0098396C"/>
    <w:rsid w:val="00985200"/>
    <w:rsid w:val="00985621"/>
    <w:rsid w:val="00990307"/>
    <w:rsid w:val="009919E4"/>
    <w:rsid w:val="00992280"/>
    <w:rsid w:val="00997729"/>
    <w:rsid w:val="00997D23"/>
    <w:rsid w:val="009A2A18"/>
    <w:rsid w:val="009A6B78"/>
    <w:rsid w:val="009B114D"/>
    <w:rsid w:val="009B635B"/>
    <w:rsid w:val="009C42DD"/>
    <w:rsid w:val="009D7BBB"/>
    <w:rsid w:val="009E06CE"/>
    <w:rsid w:val="009E13BA"/>
    <w:rsid w:val="009F0D73"/>
    <w:rsid w:val="009F1210"/>
    <w:rsid w:val="009F3ADB"/>
    <w:rsid w:val="009F573F"/>
    <w:rsid w:val="009F6170"/>
    <w:rsid w:val="009F783A"/>
    <w:rsid w:val="00A002D2"/>
    <w:rsid w:val="00A16866"/>
    <w:rsid w:val="00A16ED5"/>
    <w:rsid w:val="00A22B74"/>
    <w:rsid w:val="00A22B78"/>
    <w:rsid w:val="00A238AE"/>
    <w:rsid w:val="00A24075"/>
    <w:rsid w:val="00A34B2B"/>
    <w:rsid w:val="00A3617C"/>
    <w:rsid w:val="00A45E3D"/>
    <w:rsid w:val="00A50FE0"/>
    <w:rsid w:val="00A512B6"/>
    <w:rsid w:val="00A53921"/>
    <w:rsid w:val="00A60830"/>
    <w:rsid w:val="00A61A4E"/>
    <w:rsid w:val="00A621A2"/>
    <w:rsid w:val="00A65E6D"/>
    <w:rsid w:val="00A67ACF"/>
    <w:rsid w:val="00A75F66"/>
    <w:rsid w:val="00A805B7"/>
    <w:rsid w:val="00A82038"/>
    <w:rsid w:val="00A8324E"/>
    <w:rsid w:val="00A87571"/>
    <w:rsid w:val="00A87FE9"/>
    <w:rsid w:val="00A90DED"/>
    <w:rsid w:val="00AA08A3"/>
    <w:rsid w:val="00AA3719"/>
    <w:rsid w:val="00AA3F7C"/>
    <w:rsid w:val="00AA4534"/>
    <w:rsid w:val="00AA4645"/>
    <w:rsid w:val="00AA48F6"/>
    <w:rsid w:val="00AB75D8"/>
    <w:rsid w:val="00AB77C8"/>
    <w:rsid w:val="00AC37F1"/>
    <w:rsid w:val="00AC4B05"/>
    <w:rsid w:val="00AC6CAD"/>
    <w:rsid w:val="00AD14C5"/>
    <w:rsid w:val="00AD2222"/>
    <w:rsid w:val="00AD2B45"/>
    <w:rsid w:val="00AD684A"/>
    <w:rsid w:val="00AD7627"/>
    <w:rsid w:val="00AE18DE"/>
    <w:rsid w:val="00AE46B5"/>
    <w:rsid w:val="00AF04F1"/>
    <w:rsid w:val="00B0052B"/>
    <w:rsid w:val="00B005AB"/>
    <w:rsid w:val="00B017F8"/>
    <w:rsid w:val="00B04328"/>
    <w:rsid w:val="00B04AC5"/>
    <w:rsid w:val="00B05616"/>
    <w:rsid w:val="00B05A39"/>
    <w:rsid w:val="00B107ED"/>
    <w:rsid w:val="00B1278B"/>
    <w:rsid w:val="00B15B73"/>
    <w:rsid w:val="00B2030F"/>
    <w:rsid w:val="00B24F34"/>
    <w:rsid w:val="00B25015"/>
    <w:rsid w:val="00B3004D"/>
    <w:rsid w:val="00B33733"/>
    <w:rsid w:val="00B35D15"/>
    <w:rsid w:val="00B45B77"/>
    <w:rsid w:val="00B477C7"/>
    <w:rsid w:val="00B53B45"/>
    <w:rsid w:val="00B56B74"/>
    <w:rsid w:val="00B60BEA"/>
    <w:rsid w:val="00B7115B"/>
    <w:rsid w:val="00B72ED2"/>
    <w:rsid w:val="00B73D13"/>
    <w:rsid w:val="00B73EA5"/>
    <w:rsid w:val="00B75076"/>
    <w:rsid w:val="00B76D24"/>
    <w:rsid w:val="00B77F64"/>
    <w:rsid w:val="00B80B91"/>
    <w:rsid w:val="00B83BC8"/>
    <w:rsid w:val="00B83DB9"/>
    <w:rsid w:val="00B8536F"/>
    <w:rsid w:val="00B95942"/>
    <w:rsid w:val="00B97774"/>
    <w:rsid w:val="00BA3CA6"/>
    <w:rsid w:val="00BA4019"/>
    <w:rsid w:val="00BB5D69"/>
    <w:rsid w:val="00BB6B0E"/>
    <w:rsid w:val="00BB7019"/>
    <w:rsid w:val="00BC10D7"/>
    <w:rsid w:val="00BD14F6"/>
    <w:rsid w:val="00BD23D1"/>
    <w:rsid w:val="00BD4448"/>
    <w:rsid w:val="00BD68E3"/>
    <w:rsid w:val="00BD772D"/>
    <w:rsid w:val="00BD7C51"/>
    <w:rsid w:val="00BD7DE5"/>
    <w:rsid w:val="00BE06F5"/>
    <w:rsid w:val="00BF41C2"/>
    <w:rsid w:val="00BF47A0"/>
    <w:rsid w:val="00C00B94"/>
    <w:rsid w:val="00C03434"/>
    <w:rsid w:val="00C12440"/>
    <w:rsid w:val="00C1744E"/>
    <w:rsid w:val="00C21B7D"/>
    <w:rsid w:val="00C2363C"/>
    <w:rsid w:val="00C240B6"/>
    <w:rsid w:val="00C2678C"/>
    <w:rsid w:val="00C274DC"/>
    <w:rsid w:val="00C31056"/>
    <w:rsid w:val="00C32296"/>
    <w:rsid w:val="00C34017"/>
    <w:rsid w:val="00C355E1"/>
    <w:rsid w:val="00C36724"/>
    <w:rsid w:val="00C42D28"/>
    <w:rsid w:val="00C45D1F"/>
    <w:rsid w:val="00C46B59"/>
    <w:rsid w:val="00C47F2D"/>
    <w:rsid w:val="00C513C1"/>
    <w:rsid w:val="00C51A3A"/>
    <w:rsid w:val="00C520AE"/>
    <w:rsid w:val="00C52A35"/>
    <w:rsid w:val="00C55481"/>
    <w:rsid w:val="00C55894"/>
    <w:rsid w:val="00C60BEA"/>
    <w:rsid w:val="00C6104C"/>
    <w:rsid w:val="00C626C7"/>
    <w:rsid w:val="00C64A6C"/>
    <w:rsid w:val="00C65B4A"/>
    <w:rsid w:val="00C72A97"/>
    <w:rsid w:val="00C7666F"/>
    <w:rsid w:val="00C800E9"/>
    <w:rsid w:val="00C807D3"/>
    <w:rsid w:val="00C84536"/>
    <w:rsid w:val="00C8735C"/>
    <w:rsid w:val="00C921EA"/>
    <w:rsid w:val="00C97254"/>
    <w:rsid w:val="00C97A75"/>
    <w:rsid w:val="00CA1977"/>
    <w:rsid w:val="00CA3577"/>
    <w:rsid w:val="00CA7340"/>
    <w:rsid w:val="00CB2254"/>
    <w:rsid w:val="00CC23BA"/>
    <w:rsid w:val="00CC6253"/>
    <w:rsid w:val="00CC6272"/>
    <w:rsid w:val="00CD10C9"/>
    <w:rsid w:val="00CD2D13"/>
    <w:rsid w:val="00CD37B1"/>
    <w:rsid w:val="00CD5AF0"/>
    <w:rsid w:val="00CE1C60"/>
    <w:rsid w:val="00CE232F"/>
    <w:rsid w:val="00CE2549"/>
    <w:rsid w:val="00CE7DAC"/>
    <w:rsid w:val="00CE7E18"/>
    <w:rsid w:val="00CF447A"/>
    <w:rsid w:val="00D0304A"/>
    <w:rsid w:val="00D12C76"/>
    <w:rsid w:val="00D1628E"/>
    <w:rsid w:val="00D249C6"/>
    <w:rsid w:val="00D32704"/>
    <w:rsid w:val="00D32F2F"/>
    <w:rsid w:val="00D3533F"/>
    <w:rsid w:val="00D369AA"/>
    <w:rsid w:val="00D411F0"/>
    <w:rsid w:val="00D429C0"/>
    <w:rsid w:val="00D47AF7"/>
    <w:rsid w:val="00D53B21"/>
    <w:rsid w:val="00D55D85"/>
    <w:rsid w:val="00D61E74"/>
    <w:rsid w:val="00D63660"/>
    <w:rsid w:val="00D63988"/>
    <w:rsid w:val="00D66571"/>
    <w:rsid w:val="00D66D53"/>
    <w:rsid w:val="00D727AB"/>
    <w:rsid w:val="00D75280"/>
    <w:rsid w:val="00D77E6F"/>
    <w:rsid w:val="00D8035F"/>
    <w:rsid w:val="00D836F8"/>
    <w:rsid w:val="00D8642B"/>
    <w:rsid w:val="00D86F89"/>
    <w:rsid w:val="00D9149E"/>
    <w:rsid w:val="00D94611"/>
    <w:rsid w:val="00D94E4A"/>
    <w:rsid w:val="00DA07B1"/>
    <w:rsid w:val="00DA1678"/>
    <w:rsid w:val="00DB05F6"/>
    <w:rsid w:val="00DB19E6"/>
    <w:rsid w:val="00DB4127"/>
    <w:rsid w:val="00DB53DC"/>
    <w:rsid w:val="00DB61DA"/>
    <w:rsid w:val="00DB7CEB"/>
    <w:rsid w:val="00DC74B1"/>
    <w:rsid w:val="00DC7928"/>
    <w:rsid w:val="00DD00FC"/>
    <w:rsid w:val="00DD18C0"/>
    <w:rsid w:val="00DD1B5F"/>
    <w:rsid w:val="00DD26E8"/>
    <w:rsid w:val="00DD3162"/>
    <w:rsid w:val="00DE049F"/>
    <w:rsid w:val="00DE63B2"/>
    <w:rsid w:val="00DF0446"/>
    <w:rsid w:val="00DF0A1A"/>
    <w:rsid w:val="00DF4ED3"/>
    <w:rsid w:val="00E019CC"/>
    <w:rsid w:val="00E047FB"/>
    <w:rsid w:val="00E11410"/>
    <w:rsid w:val="00E135A9"/>
    <w:rsid w:val="00E222D7"/>
    <w:rsid w:val="00E258BB"/>
    <w:rsid w:val="00E27B0E"/>
    <w:rsid w:val="00E314DE"/>
    <w:rsid w:val="00E32ED6"/>
    <w:rsid w:val="00E47C3B"/>
    <w:rsid w:val="00E47F9E"/>
    <w:rsid w:val="00E5459A"/>
    <w:rsid w:val="00E56517"/>
    <w:rsid w:val="00E602C2"/>
    <w:rsid w:val="00E616D9"/>
    <w:rsid w:val="00E618DD"/>
    <w:rsid w:val="00E638AC"/>
    <w:rsid w:val="00E63BD1"/>
    <w:rsid w:val="00E65CA7"/>
    <w:rsid w:val="00E676F3"/>
    <w:rsid w:val="00E74131"/>
    <w:rsid w:val="00E83156"/>
    <w:rsid w:val="00E83A99"/>
    <w:rsid w:val="00E875F5"/>
    <w:rsid w:val="00E8776B"/>
    <w:rsid w:val="00E90D5C"/>
    <w:rsid w:val="00E94F99"/>
    <w:rsid w:val="00EA37BC"/>
    <w:rsid w:val="00EA6027"/>
    <w:rsid w:val="00EB145A"/>
    <w:rsid w:val="00EB2DB1"/>
    <w:rsid w:val="00EB40A4"/>
    <w:rsid w:val="00EB4B70"/>
    <w:rsid w:val="00EB7706"/>
    <w:rsid w:val="00EC0457"/>
    <w:rsid w:val="00EC66A6"/>
    <w:rsid w:val="00EC792E"/>
    <w:rsid w:val="00ED35D1"/>
    <w:rsid w:val="00ED3955"/>
    <w:rsid w:val="00ED74FC"/>
    <w:rsid w:val="00EE1744"/>
    <w:rsid w:val="00EE18D3"/>
    <w:rsid w:val="00EE6CDF"/>
    <w:rsid w:val="00EF04C5"/>
    <w:rsid w:val="00EF0986"/>
    <w:rsid w:val="00EF1A8C"/>
    <w:rsid w:val="00EF5CD7"/>
    <w:rsid w:val="00F04F25"/>
    <w:rsid w:val="00F05808"/>
    <w:rsid w:val="00F06587"/>
    <w:rsid w:val="00F068AF"/>
    <w:rsid w:val="00F07CF1"/>
    <w:rsid w:val="00F1071B"/>
    <w:rsid w:val="00F1164E"/>
    <w:rsid w:val="00F12B56"/>
    <w:rsid w:val="00F16D7E"/>
    <w:rsid w:val="00F21F76"/>
    <w:rsid w:val="00F22B03"/>
    <w:rsid w:val="00F269D4"/>
    <w:rsid w:val="00F27C95"/>
    <w:rsid w:val="00F309D1"/>
    <w:rsid w:val="00F36850"/>
    <w:rsid w:val="00F45534"/>
    <w:rsid w:val="00F46B04"/>
    <w:rsid w:val="00F51403"/>
    <w:rsid w:val="00F54175"/>
    <w:rsid w:val="00F54815"/>
    <w:rsid w:val="00F54E89"/>
    <w:rsid w:val="00F579D9"/>
    <w:rsid w:val="00F62425"/>
    <w:rsid w:val="00F63AB6"/>
    <w:rsid w:val="00F6432C"/>
    <w:rsid w:val="00F71BFE"/>
    <w:rsid w:val="00F738A1"/>
    <w:rsid w:val="00F75A39"/>
    <w:rsid w:val="00F77CCF"/>
    <w:rsid w:val="00F83568"/>
    <w:rsid w:val="00F856BB"/>
    <w:rsid w:val="00F91DD1"/>
    <w:rsid w:val="00F93F36"/>
    <w:rsid w:val="00FA4C7C"/>
    <w:rsid w:val="00FA4F3F"/>
    <w:rsid w:val="00FA5E14"/>
    <w:rsid w:val="00FA6143"/>
    <w:rsid w:val="00FA6C77"/>
    <w:rsid w:val="00FA78F6"/>
    <w:rsid w:val="00FB1668"/>
    <w:rsid w:val="00FB18DB"/>
    <w:rsid w:val="00FB4841"/>
    <w:rsid w:val="00FC1D9F"/>
    <w:rsid w:val="00FC28E5"/>
    <w:rsid w:val="00FC5827"/>
    <w:rsid w:val="00FD4D6A"/>
    <w:rsid w:val="00FE0FE8"/>
    <w:rsid w:val="00FE1FC1"/>
    <w:rsid w:val="00FE44B7"/>
    <w:rsid w:val="00FE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A85B3"/>
  <w15:docId w15:val="{458CF090-36BA-4EDA-8BE6-02145BF0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C86"/>
  </w:style>
  <w:style w:type="paragraph" w:styleId="Nagwek1">
    <w:name w:val="heading 1"/>
    <w:basedOn w:val="Akapitzlist"/>
    <w:next w:val="Normalny"/>
    <w:link w:val="Nagwek1Znak"/>
    <w:uiPriority w:val="9"/>
    <w:qFormat/>
    <w:rsid w:val="00A8324E"/>
    <w:pPr>
      <w:numPr>
        <w:numId w:val="7"/>
      </w:numPr>
      <w:spacing w:after="0" w:line="360" w:lineRule="auto"/>
      <w:jc w:val="both"/>
      <w:outlineLvl w:val="0"/>
    </w:pPr>
    <w:rPr>
      <w:rFonts w:ascii="Times New Roman" w:hAnsi="Times New Roman" w:cs="Times New Roman"/>
      <w:sz w:val="24"/>
      <w:lang w:val="en-GB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A8324E"/>
    <w:pPr>
      <w:numPr>
        <w:ilvl w:val="1"/>
      </w:num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1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24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3F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16D7E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903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B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896520"/>
    <w:pPr>
      <w:keepNext/>
      <w:spacing w:line="240" w:lineRule="auto"/>
      <w:ind w:firstLine="709"/>
    </w:pPr>
    <w:rPr>
      <w:rFonts w:ascii="Times New Roman" w:hAnsi="Times New Roman" w:cs="Times New Roman"/>
      <w:iCs/>
      <w:sz w:val="20"/>
      <w:szCs w:val="18"/>
      <w:lang w:val="en-GB"/>
    </w:rPr>
  </w:style>
  <w:style w:type="character" w:customStyle="1" w:styleId="Nagwek1Znak">
    <w:name w:val="Nagłówek 1 Znak"/>
    <w:basedOn w:val="Domylnaczcionkaakapitu"/>
    <w:link w:val="Nagwek1"/>
    <w:uiPriority w:val="9"/>
    <w:rsid w:val="00A8324E"/>
    <w:rPr>
      <w:rFonts w:ascii="Times New Roman" w:hAnsi="Times New Roman" w:cs="Times New Roman"/>
      <w:sz w:val="24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A8324E"/>
    <w:rPr>
      <w:rFonts w:ascii="Times New Roman" w:hAnsi="Times New Roman" w:cs="Times New Roman"/>
      <w:sz w:val="24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9E0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6CE"/>
  </w:style>
  <w:style w:type="paragraph" w:styleId="Stopka">
    <w:name w:val="footer"/>
    <w:basedOn w:val="Normalny"/>
    <w:link w:val="StopkaZnak"/>
    <w:uiPriority w:val="99"/>
    <w:unhideWhenUsed/>
    <w:rsid w:val="009E0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6CE"/>
  </w:style>
  <w:style w:type="character" w:styleId="Tekstzastpczy">
    <w:name w:val="Placeholder Text"/>
    <w:basedOn w:val="Domylnaczcionkaakapitu"/>
    <w:uiPriority w:val="99"/>
    <w:semiHidden/>
    <w:rsid w:val="00F71BFE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25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25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25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Jan20</b:Tag>
    <b:SourceType>ArticleInAPeriodical</b:SourceType>
    <b:Guid>{4817F49B-114C-4E03-9D3B-B76A890407C7}</b:Guid>
    <b:Title>Test</b:Title>
    <b:Year>2020</b:Year>
    <b:PeriodicalTitle>Żurnal</b:PeriodicalTitle>
    <b:Month>1</b:Month>
    <b:Day>15</b:Day>
    <b:Pages>1-100</b:Pages>
    <b:Author>
      <b:Author>
        <b:NameList>
          <b:Person>
            <b:Last>Kowalski</b:Last>
            <b:First>Jan</b:First>
          </b:Person>
        </b:NameList>
      </b:Author>
    </b:Author>
    <b:RefOrder>1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8DF314ED33004AB3C6404CF81C4682" ma:contentTypeVersion="12" ma:contentTypeDescription="Utwórz nowy dokument." ma:contentTypeScope="" ma:versionID="0a3a894d78832b9d6dd9fc8f18da99b9">
  <xsd:schema xmlns:xsd="http://www.w3.org/2001/XMLSchema" xmlns:xs="http://www.w3.org/2001/XMLSchema" xmlns:p="http://schemas.microsoft.com/office/2006/metadata/properties" xmlns:ns3="22889d69-15e8-4e75-82f8-d6b23086c5e4" xmlns:ns4="2b7e079e-b4d5-4ad3-bf33-933907127673" targetNamespace="http://schemas.microsoft.com/office/2006/metadata/properties" ma:root="true" ma:fieldsID="849037f2fae56239887c61c86d654f49" ns3:_="" ns4:_="">
    <xsd:import namespace="22889d69-15e8-4e75-82f8-d6b23086c5e4"/>
    <xsd:import namespace="2b7e079e-b4d5-4ad3-bf33-9339071276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89d69-15e8-4e75-82f8-d6b23086c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e079e-b4d5-4ad3-bf33-9339071276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598974-347B-4E4E-8413-F6D9BE5BE1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CC0AD1-1E90-409D-949D-6E4488D644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F712C4-F2B7-41DC-99A7-E7D896853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65D192-2609-4158-BC77-AF099D7EA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889d69-15e8-4e75-82f8-d6b23086c5e4"/>
    <ds:schemaRef ds:uri="2b7e079e-b4d5-4ad3-bf33-933907127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Sosnowski</dc:creator>
  <cp:lastModifiedBy>Piotr Sosnowski</cp:lastModifiedBy>
  <cp:revision>217</cp:revision>
  <dcterms:created xsi:type="dcterms:W3CDTF">2021-05-19T17:19:00Z</dcterms:created>
  <dcterms:modified xsi:type="dcterms:W3CDTF">2022-05-12T09:06:00Z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0x010100198DF314ED33004AB3C6404CF81C4682</vt:lpwstr>
  </property>
  <property fmtid="{D5CDD505-2E9C-101B-9397-08002B2CF9AE}" pid="3" name="Mendeley Recent Style Id 0_1">
    <vt:lpwstr>http://www.zotero.org/styles/apa</vt:lpwstr>
  </property>
  <property fmtid="{D5CDD505-2E9C-101B-9397-08002B2CF9AE}" pid="4" name="Mendeley Recent Style Name 0_1">
    <vt:lpwstr>American Psychological Association 7th edition</vt:lpwstr>
  </property>
  <property fmtid="{D5CDD505-2E9C-101B-9397-08002B2CF9AE}" pid="5" name="Mendeley Recent Style Id 1_1">
    <vt:lpwstr>http://www.zotero.org/styles/chicago-note-bibliography</vt:lpwstr>
  </property>
  <property fmtid="{D5CDD505-2E9C-101B-9397-08002B2CF9AE}" pid="6" name="Mendeley Recent Style Name 1_1">
    <vt:lpwstr>Chicago Manual of Style 17th edition (note)</vt:lpwstr>
  </property>
  <property fmtid="{D5CDD505-2E9C-101B-9397-08002B2CF9AE}" pid="7" name="Mendeley Recent Style Id 2_1">
    <vt:lpwstr>http://www.zotero.org/styles/emerald-harvard</vt:lpwstr>
  </property>
  <property fmtid="{D5CDD505-2E9C-101B-9397-08002B2CF9AE}" pid="8" name="Mendeley Recent Style Name 2_1">
    <vt:lpwstr>Emerald - Harvard</vt:lpwstr>
  </property>
  <property fmtid="{D5CDD505-2E9C-101B-9397-08002B2CF9AE}" pid="9" name="Mendeley Recent Style Id 3_1">
    <vt:lpwstr>https://csl.mendeley.com/styles/500359401/international-energy-agency-organisation-for-economic-co-operation-and-development</vt:lpwstr>
  </property>
  <property fmtid="{D5CDD505-2E9C-101B-9397-08002B2CF9AE}" pid="10" name="Mendeley Recent Style Name 3_1">
    <vt:lpwstr>International Energy Agency - Organisation for Economic Co-operation and Development - ZN UEK</vt:lpwstr>
  </property>
  <property fmtid="{D5CDD505-2E9C-101B-9397-08002B2CF9AE}" pid="11" name="Mendeley Recent Style Id 4_1">
    <vt:lpwstr>http://www.zotero.org/styles/springer-basic-author-date</vt:lpwstr>
  </property>
  <property fmtid="{D5CDD505-2E9C-101B-9397-08002B2CF9AE}" pid="12" name="Mendeley Recent Style Name 4_1">
    <vt:lpwstr>Springer - Basic (author-date)</vt:lpwstr>
  </property>
  <property fmtid="{D5CDD505-2E9C-101B-9397-08002B2CF9AE}" pid="13" name="Mendeley Recent Style Id 5_1">
    <vt:lpwstr>http://csl.mendeley.com/styles/500359401/springer-humanities-brackets-pj-2</vt:lpwstr>
  </property>
  <property fmtid="{D5CDD505-2E9C-101B-9397-08002B2CF9AE}" pid="14" name="Mendeley Recent Style Name 5_1">
    <vt:lpwstr>Springer - Humanities (numeric, brackets) - Problemy Jakości</vt:lpwstr>
  </property>
  <property fmtid="{D5CDD505-2E9C-101B-9397-08002B2CF9AE}" pid="15" name="Mendeley Recent Style Id 6_1">
    <vt:lpwstr>http://www.zotero.org/styles/springer-vancouver-brackets</vt:lpwstr>
  </property>
  <property fmtid="{D5CDD505-2E9C-101B-9397-08002B2CF9AE}" pid="16" name="Mendeley Recent Style Name 6_1">
    <vt:lpwstr>Springer - Vancouver (brackets)</vt:lpwstr>
  </property>
  <property fmtid="{D5CDD505-2E9C-101B-9397-08002B2CF9AE}" pid="17" name="Mendeley Recent Style Id 7_1">
    <vt:lpwstr>http://www.zotero.org/styles/vancouver</vt:lpwstr>
  </property>
  <property fmtid="{D5CDD505-2E9C-101B-9397-08002B2CF9AE}" pid="18" name="Mendeley Recent Style Name 7_1">
    <vt:lpwstr>Vancouver</vt:lpwstr>
  </property>
  <property fmtid="{D5CDD505-2E9C-101B-9397-08002B2CF9AE}" pid="19" name="Mendeley Recent Style Id 8_1">
    <vt:lpwstr>http://www.zotero.org/styles/vancouver</vt:lpwstr>
  </property>
  <property fmtid="{D5CDD505-2E9C-101B-9397-08002B2CF9AE}" pid="20" name="Mendeley Recent Style Name 8_1">
    <vt:lpwstr>Vancouver</vt:lpwstr>
  </property>
  <property fmtid="{D5CDD505-2E9C-101B-9397-08002B2CF9AE}" pid="21" name="Mendeley Recent Style Id 9_1">
    <vt:lpwstr>http://www.zotero.org/styles/vancouver</vt:lpwstr>
  </property>
  <property fmtid="{D5CDD505-2E9C-101B-9397-08002B2CF9AE}" pid="22" name="Mendeley Recent Style Name 9_1">
    <vt:lpwstr>Vancouver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f07afc46-5ea5-3ed0-9cc7-ff49e6ca6f37</vt:lpwstr>
  </property>
  <property fmtid="{D5CDD505-2E9C-101B-9397-08002B2CF9AE}" pid="25" name="Mendeley Citation Style_1">
    <vt:lpwstr>https://csl.mendeley.com/styles/500359401/international-energy-agency-organisation-for-economic-co-operation-and-development</vt:lpwstr>
  </property>
</Properties>
</file>