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83C8C" w14:textId="77777777" w:rsidR="00740795" w:rsidRDefault="00740795" w:rsidP="007407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drawing>
          <wp:inline distT="114300" distB="114300" distL="114300" distR="114300" wp14:anchorId="0E32816A" wp14:editId="429B7F6C">
            <wp:extent cx="5724525" cy="32670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67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07C39D" w14:textId="484E7688" w:rsidR="00740795" w:rsidRPr="000E6CBB" w:rsidRDefault="00740795" w:rsidP="00740795">
      <w:pPr>
        <w:pStyle w:val="Legenda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Toc74571517"/>
      <w:r w:rsidRPr="000E6CBB">
        <w:rPr>
          <w:rFonts w:ascii="Times New Roman" w:hAnsi="Times New Roman" w:cs="Times New Roman"/>
          <w:color w:val="auto"/>
          <w:sz w:val="24"/>
          <w:szCs w:val="24"/>
        </w:rPr>
        <w:t xml:space="preserve">Rysunek </w: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E6CBB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E6CBB">
        <w:rPr>
          <w:color w:val="auto"/>
        </w:rPr>
        <w:t>.</w:t>
      </w:r>
      <w:r w:rsidR="000E6CBB">
        <w:rPr>
          <w:color w:val="auto"/>
        </w:rPr>
        <w:t xml:space="preserve"> </w:t>
      </w:r>
      <w:r w:rsidRPr="000E6CBB">
        <w:rPr>
          <w:rFonts w:ascii="Times New Roman" w:eastAsia="Times New Roman" w:hAnsi="Times New Roman" w:cs="Times New Roman"/>
          <w:color w:val="auto"/>
          <w:sz w:val="24"/>
          <w:szCs w:val="24"/>
        </w:rPr>
        <w:t>Podział miasta Kraków na sektory odbioru i przetwarzania odpadów, wraz z oznaczonymi obiegami gospodarowania odpadów</w:t>
      </w:r>
      <w:bookmarkEnd w:id="0"/>
    </w:p>
    <w:p w14:paraId="74E84881" w14:textId="77777777" w:rsidR="00740795" w:rsidRDefault="00740795" w:rsidP="0074079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Źródło: </w:t>
      </w:r>
      <w:sdt>
        <w:sdtPr>
          <w:rPr>
            <w:rFonts w:ascii="Times New Roman" w:eastAsia="Times New Roman" w:hAnsi="Times New Roman" w:cs="Times New Roman"/>
          </w:rPr>
          <w:id w:val="-1985844084"/>
          <w:citation/>
        </w:sdtPr>
        <w:sdtEndPr/>
        <w:sdtContent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  <w:lang w:val="pl-PL"/>
            </w:rPr>
            <w:instrText xml:space="preserve">CITATION Fam17 \l 1033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Pr="00F3031E">
            <w:rPr>
              <w:rFonts w:ascii="Times New Roman" w:eastAsia="Times New Roman" w:hAnsi="Times New Roman" w:cs="Times New Roman"/>
              <w:noProof/>
              <w:lang w:val="pl-PL"/>
            </w:rPr>
            <w:t>(Famielec, 2017)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sdtContent>
      </w:sdt>
      <w:r>
        <w:rPr>
          <w:rFonts w:ascii="Times New Roman" w:eastAsia="Times New Roman" w:hAnsi="Times New Roman" w:cs="Times New Roman"/>
        </w:rPr>
        <w:t>.</w:t>
      </w:r>
    </w:p>
    <w:p w14:paraId="4423F2A3" w14:textId="1FB87C3B" w:rsidR="005A3DA0" w:rsidRDefault="000E6CBB"/>
    <w:p w14:paraId="73028E4A" w14:textId="77777777" w:rsidR="00740795" w:rsidRDefault="00740795" w:rsidP="00740795">
      <w:r>
        <w:rPr>
          <w:noProof/>
          <w:lang w:val="pl-PL" w:eastAsia="pl-PL"/>
        </w:rPr>
        <w:drawing>
          <wp:inline distT="0" distB="0" distL="0" distR="0" wp14:anchorId="21BA65F5" wp14:editId="06E61E68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419A1B2" w14:textId="33EDE922" w:rsidR="00740795" w:rsidRPr="000E6CBB" w:rsidRDefault="00740795" w:rsidP="00740795">
      <w:pPr>
        <w:pStyle w:val="Legenda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Toc74571518"/>
      <w:r w:rsidRPr="000E6CBB">
        <w:rPr>
          <w:rFonts w:ascii="Times New Roman" w:hAnsi="Times New Roman" w:cs="Times New Roman"/>
          <w:color w:val="auto"/>
          <w:sz w:val="24"/>
          <w:szCs w:val="24"/>
        </w:rPr>
        <w:t xml:space="preserve">Rysunek </w: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E6CBB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E6CB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t>Deklarowane segregowanie odpadów przez respondentów</w:t>
      </w:r>
      <w:bookmarkEnd w:id="1"/>
    </w:p>
    <w:p w14:paraId="741FE619" w14:textId="77777777" w:rsidR="00740795" w:rsidRDefault="00740795" w:rsidP="00740795">
      <w:pPr>
        <w:spacing w:after="1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Źródło: opracowanie własne na podstawie przeprowadzonych badań.</w:t>
      </w:r>
    </w:p>
    <w:p w14:paraId="265D0A66" w14:textId="77777777" w:rsidR="00740795" w:rsidRPr="00A768A8" w:rsidRDefault="00740795" w:rsidP="00740795"/>
    <w:p w14:paraId="5A64B1A3" w14:textId="77777777" w:rsidR="00740795" w:rsidRDefault="00740795" w:rsidP="00740795">
      <w:r>
        <w:rPr>
          <w:noProof/>
          <w:lang w:val="pl-PL" w:eastAsia="pl-PL"/>
        </w:rPr>
        <w:lastRenderedPageBreak/>
        <w:drawing>
          <wp:inline distT="0" distB="0" distL="0" distR="0" wp14:anchorId="45292A50" wp14:editId="5749112F">
            <wp:extent cx="5486400" cy="32004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F7AE7C6" w14:textId="17066CBB" w:rsidR="00740795" w:rsidRPr="000E6CBB" w:rsidRDefault="00740795" w:rsidP="00740795">
      <w:pPr>
        <w:pStyle w:val="Legenda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Toc74571519"/>
      <w:r w:rsidRPr="000E6CBB">
        <w:rPr>
          <w:rFonts w:ascii="Times New Roman" w:hAnsi="Times New Roman" w:cs="Times New Roman"/>
          <w:color w:val="auto"/>
          <w:sz w:val="24"/>
          <w:szCs w:val="24"/>
        </w:rPr>
        <w:t xml:space="preserve">Rysunek </w: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E6CBB"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E6CB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E6CB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Rozkład odpowiedzi na pytanie badawcze dotyczące rozwiązań, które najbardziej </w:t>
      </w:r>
      <w:bookmarkStart w:id="3" w:name="_Hlk74594500"/>
      <w:r w:rsidRPr="000E6CBB">
        <w:rPr>
          <w:rFonts w:ascii="Times New Roman" w:eastAsia="Times New Roman" w:hAnsi="Times New Roman" w:cs="Times New Roman"/>
          <w:color w:val="auto"/>
          <w:sz w:val="24"/>
          <w:szCs w:val="24"/>
        </w:rPr>
        <w:t>zachęciłyby respondentów niesegregujących do całkowitej segregacji odpadów</w:t>
      </w:r>
      <w:bookmarkEnd w:id="2"/>
      <w:bookmarkEnd w:id="3"/>
    </w:p>
    <w:p w14:paraId="408059EB" w14:textId="77777777" w:rsidR="00740795" w:rsidRDefault="00740795" w:rsidP="0074079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Źródło: Opracowanie własne na podstawie przeprowadzonych badań.</w:t>
      </w:r>
    </w:p>
    <w:p w14:paraId="091A77F7" w14:textId="77777777" w:rsidR="00740795" w:rsidRDefault="00740795" w:rsidP="00740795"/>
    <w:p w14:paraId="5778FAD2" w14:textId="77777777" w:rsidR="00740795" w:rsidRDefault="00740795" w:rsidP="00740795">
      <w:r>
        <w:rPr>
          <w:noProof/>
          <w:lang w:val="pl-PL" w:eastAsia="pl-PL"/>
        </w:rPr>
        <w:drawing>
          <wp:inline distT="0" distB="0" distL="0" distR="0" wp14:anchorId="292514E9" wp14:editId="0EA00A83">
            <wp:extent cx="5848350" cy="4238625"/>
            <wp:effectExtent l="0" t="0" r="0" b="952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3B3E0D" w14:textId="77777777" w:rsidR="00740795" w:rsidRPr="000E6CBB" w:rsidRDefault="00740795" w:rsidP="00740795">
      <w:pPr>
        <w:pStyle w:val="Legenda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_Toc74571520"/>
      <w:r w:rsidRPr="000E6CBB">
        <w:rPr>
          <w:rFonts w:ascii="Times New Roman" w:hAnsi="Times New Roman" w:cs="Times New Roman"/>
          <w:color w:val="auto"/>
          <w:sz w:val="24"/>
          <w:szCs w:val="24"/>
        </w:rPr>
        <w:t xml:space="preserve">Rysunek 4. </w:t>
      </w:r>
      <w:r w:rsidRPr="000E6CBB">
        <w:rPr>
          <w:rFonts w:ascii="Times New Roman" w:eastAsia="Times New Roman" w:hAnsi="Times New Roman" w:cs="Times New Roman"/>
          <w:color w:val="auto"/>
          <w:sz w:val="24"/>
          <w:szCs w:val="24"/>
        </w:rPr>
        <w:t>Rozkład odpowiedzi na pytanie badawcze dotyczące preferowanej przez respondenta metody naliczania opłat za wywóz odpadów</w:t>
      </w:r>
      <w:bookmarkEnd w:id="4"/>
    </w:p>
    <w:p w14:paraId="2ACFD9BB" w14:textId="77777777" w:rsidR="00740795" w:rsidRDefault="00740795" w:rsidP="0074079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Źródło: opracowanie własne na podstawie przeprowadzonych badań.</w:t>
      </w:r>
    </w:p>
    <w:p w14:paraId="16C86AEB" w14:textId="77777777" w:rsidR="00740795" w:rsidRPr="00A768A8" w:rsidRDefault="00740795" w:rsidP="00740795"/>
    <w:p w14:paraId="0382A812" w14:textId="77777777" w:rsidR="00740795" w:rsidRDefault="00740795">
      <w:bookmarkStart w:id="5" w:name="_GoBack"/>
      <w:bookmarkEnd w:id="5"/>
    </w:p>
    <w:sectPr w:rsidR="0074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28"/>
    <w:rsid w:val="000E6CBB"/>
    <w:rsid w:val="001F1A28"/>
    <w:rsid w:val="00304026"/>
    <w:rsid w:val="0032729F"/>
    <w:rsid w:val="004601F1"/>
    <w:rsid w:val="0074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8150"/>
  <w15:chartTrackingRefBased/>
  <w15:docId w15:val="{43E85860-96E6-4EA8-A073-D7A06444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795"/>
    <w:pPr>
      <w:spacing w:after="0" w:line="276" w:lineRule="auto"/>
    </w:pPr>
    <w:rPr>
      <w:rFonts w:ascii="Arial" w:eastAsia="Arial" w:hAnsi="Arial" w:cs="Arial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74079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A8-4471-9FF1-8DD32B783750}"/>
              </c:ext>
            </c:extLst>
          </c:dPt>
          <c:dPt>
            <c:idx val="1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A8-4471-9FF1-8DD32B783750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A8-4471-9FF1-8DD32B7837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9A8-4471-9FF1-8DD32B783750}"/>
              </c:ext>
            </c:extLst>
          </c:dPt>
          <c:dLbls>
            <c:dLbl>
              <c:idx val="0"/>
              <c:layout>
                <c:manualLayout>
                  <c:x val="2.5462962962962962E-2"/>
                  <c:y val="-9.9206349206349284E-2"/>
                </c:manualLayout>
              </c:layout>
              <c:tx>
                <c:rich>
                  <a:bodyPr rot="0" spcFirstLastPara="1" vertOverflow="overflow" horzOverflow="overflow" vert="horz" wrap="square" lIns="38100" tIns="19050" rIns="38100" bIns="19050" anchor="ctr" anchorCtr="0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26E9150F-2901-4B70-B19F-AB897BB938F4}" type="CATEGORYNAME">
                      <a:rPr lang="en-US" sz="12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12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[NAZWA KATEGORII]</a:t>
                    </a:fld>
                    <a:r>
                      <a:rPr lang="en-US" sz="12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: 71,8%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overflow" horzOverflow="overflow" vert="horz" wrap="square" lIns="38100" tIns="19050" rIns="38100" bIns="19050" anchor="ctr" anchorCtr="0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4402777777777778"/>
                      <c:h val="6.343269591301087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9A8-4471-9FF1-8DD32B78375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50942EBD-DA3D-455E-8D91-E3979C06FCFC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: </a:t>
                    </a:r>
                    <a:fld id="{C67C8EC0-6F2F-4F5B-A1E5-F5841F01F7A0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9A8-4471-9FF1-8DD32B783750}"/>
                </c:ext>
              </c:extLst>
            </c:dLbl>
            <c:dLbl>
              <c:idx val="2"/>
              <c:layout>
                <c:manualLayout>
                  <c:x val="-6.9444444444444441E-3"/>
                  <c:y val="5.158730158730155E-2"/>
                </c:manualLayout>
              </c:layout>
              <c:tx>
                <c:rich>
                  <a:bodyPr/>
                  <a:lstStyle/>
                  <a:p>
                    <a:fld id="{9FCA8F1F-E8C7-4AA8-AEC7-0C204DEC16C6}" type="CATEGORYNAME">
                      <a:rPr lang="en-US" sz="12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</a:rPr>
                      <a:pPr/>
                      <a:t>[NAZWA KATEGORII]</a:t>
                    </a:fld>
                    <a:r>
                      <a:rPr lang="en-US" baseline="0"/>
                      <a:t>: </a:t>
                    </a:r>
                    <a:fld id="{3ADDFD9D-D725-41F6-951F-F5F85FC4238B}" type="VALUE">
                      <a:rPr lang="en-US" baseline="0"/>
                      <a:pPr/>
                      <a:t>[WARTOŚĆ]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9A8-4471-9FF1-8DD32B7837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częściowo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71.8</c:v>
                </c:pt>
                <c:pt idx="1">
                  <c:v>4.2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9A8-4471-9FF1-8DD32B7837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121-458A-BC98-725E57811BAA}"/>
              </c:ext>
            </c:extLst>
          </c:dPt>
          <c:dPt>
            <c:idx val="1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121-458A-BC98-725E57811BAA}"/>
              </c:ext>
            </c:extLst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121-458A-BC98-725E57811BAA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121-458A-BC98-725E57811BAA}"/>
              </c:ext>
            </c:extLst>
          </c:dPt>
          <c:dPt>
            <c:idx val="4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121-458A-BC98-725E57811BAA}"/>
              </c:ext>
            </c:extLst>
          </c:dPt>
          <c:dPt>
            <c:idx val="5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121-458A-BC98-725E57811BAA}"/>
              </c:ext>
            </c:extLst>
          </c:dPt>
          <c:dPt>
            <c:idx val="6"/>
            <c:bubble3D val="0"/>
            <c:spPr>
              <a:solidFill>
                <a:schemeClr val="bg1">
                  <a:lumMod val="9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121-458A-BC98-725E57811BAA}"/>
              </c:ext>
            </c:extLst>
          </c:dPt>
          <c:dLbls>
            <c:dLbl>
              <c:idx val="0"/>
              <c:layout>
                <c:manualLayout>
                  <c:x val="-1.3888888888888888E-2"/>
                  <c:y val="3.5714285714285712E-2"/>
                </c:manualLayout>
              </c:layout>
              <c:tx>
                <c:rich>
                  <a:bodyPr/>
                  <a:lstStyle/>
                  <a:p>
                    <a:fld id="{C52C47E7-0276-4553-A9B5-E8C37A9AFA69}" type="CATEGORYNAME">
                      <a:rPr lang="en-US"/>
                      <a:pPr/>
                      <a:t>[NAZWA KATEGORII]</a:t>
                    </a:fld>
                    <a:r>
                      <a:rPr lang="en-US"/>
                      <a:t>: 26,4%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121-458A-BC98-725E57811BAA}"/>
                </c:ext>
              </c:extLst>
            </c:dLbl>
            <c:dLbl>
              <c:idx val="1"/>
              <c:layout>
                <c:manualLayout>
                  <c:x val="-6.9444444444445291E-3"/>
                  <c:y val="-1.1904761904761904E-2"/>
                </c:manualLayout>
              </c:layout>
              <c:tx>
                <c:rich>
                  <a:bodyPr/>
                  <a:lstStyle/>
                  <a:p>
                    <a:fld id="{B575E3E0-5BD5-4F46-8F27-BD654FA1ECBC}" type="CATEGORYNAME">
                      <a:rPr lang="en-US"/>
                      <a:pPr/>
                      <a:t>[NAZWA KATEGORII]</a:t>
                    </a:fld>
                    <a:r>
                      <a:rPr lang="en-US"/>
                      <a:t>: 21,8%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121-458A-BC98-725E57811BAA}"/>
                </c:ext>
              </c:extLst>
            </c:dLbl>
            <c:dLbl>
              <c:idx val="2"/>
              <c:layout>
                <c:manualLayout>
                  <c:x val="2.0833333333333332E-2"/>
                  <c:y val="-1.9841269841269986E-2"/>
                </c:manualLayout>
              </c:layout>
              <c:tx>
                <c:rich>
                  <a:bodyPr/>
                  <a:lstStyle/>
                  <a:p>
                    <a:fld id="{FB7030BA-B2F3-40FA-B41B-96A1F5317288}" type="CATEGORYNAME">
                      <a:rPr lang="en-US"/>
                      <a:pPr/>
                      <a:t>[NAZWA KATEGORII]</a:t>
                    </a:fld>
                    <a:r>
                      <a:rPr lang="en-US"/>
                      <a:t>: 17,2%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121-458A-BC98-725E57811BAA}"/>
                </c:ext>
              </c:extLst>
            </c:dLbl>
            <c:dLbl>
              <c:idx val="3"/>
              <c:layout>
                <c:manualLayout>
                  <c:x val="1.6203703703703703E-2"/>
                  <c:y val="-3.968253968253968E-3"/>
                </c:manualLayout>
              </c:layout>
              <c:tx>
                <c:rich>
                  <a:bodyPr/>
                  <a:lstStyle/>
                  <a:p>
                    <a:fld id="{6B3FEED4-5917-4CDE-88D9-8B281E975CA1}" type="CATEGORYNAME">
                      <a:rPr lang="en-US"/>
                      <a:pPr/>
                      <a:t>[NAZWA KATEGORII]</a:t>
                    </a:fld>
                    <a:r>
                      <a:rPr lang="en-US"/>
                      <a:t>: 16,1%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121-458A-BC98-725E57811BAA}"/>
                </c:ext>
              </c:extLst>
            </c:dLbl>
            <c:dLbl>
              <c:idx val="4"/>
              <c:layout>
                <c:manualLayout>
                  <c:x val="1.3888888888888867E-2"/>
                  <c:y val="3.968253968253968E-3"/>
                </c:manualLayout>
              </c:layout>
              <c:tx>
                <c:rich>
                  <a:bodyPr/>
                  <a:lstStyle/>
                  <a:p>
                    <a:fld id="{77688B0F-7D04-4B8C-8E0F-52F13DFB5061}" type="CATEGORYNAME">
                      <a:rPr lang="en-US"/>
                      <a:pPr/>
                      <a:t>[NAZWA KATEGORII]</a:t>
                    </a:fld>
                    <a:r>
                      <a:rPr lang="en-US"/>
                      <a:t>: 6,9%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121-458A-BC98-725E57811BAA}"/>
                </c:ext>
              </c:extLst>
            </c:dLbl>
            <c:dLbl>
              <c:idx val="5"/>
              <c:layout>
                <c:manualLayout>
                  <c:x val="1.8518518518518517E-2"/>
                  <c:y val="1.1904761904761904E-2"/>
                </c:manualLayout>
              </c:layout>
              <c:tx>
                <c:rich>
                  <a:bodyPr/>
                  <a:lstStyle/>
                  <a:p>
                    <a:fld id="{1F035076-77F7-4ED5-8C4A-07C7452C8D09}" type="CATEGORYNAME">
                      <a:rPr lang="en-US"/>
                      <a:pPr/>
                      <a:t>[NAZWA KATEGORII]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5,7%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121-458A-BC98-725E57811BAA}"/>
                </c:ext>
              </c:extLst>
            </c:dLbl>
            <c:dLbl>
              <c:idx val="6"/>
              <c:layout>
                <c:manualLayout>
                  <c:x val="3.4722222222222224E-2"/>
                  <c:y val="0"/>
                </c:manualLayout>
              </c:layout>
              <c:tx>
                <c:rich>
                  <a:bodyPr/>
                  <a:lstStyle/>
                  <a:p>
                    <a:fld id="{F523F405-4F45-4B69-8F26-D64F8647EE81}" type="CATEGORYNAME">
                      <a:rPr lang="en-US"/>
                      <a:pPr/>
                      <a:t>[NAZWA KATEGORII]</a:t>
                    </a:fld>
                    <a:r>
                      <a:rPr lang="en-US"/>
                      <a:t>: 5,7%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121-458A-BC98-725E57811B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Arkusz1!$A$2:$A$8</c:f>
              <c:strCache>
                <c:ptCount val="7"/>
                <c:pt idx="0">
                  <c:v>Niższa opłata za wywóz odpadów</c:v>
                </c:pt>
                <c:pt idx="1">
                  <c:v>Zniżki na przejazdy komunikacją miejską</c:v>
                </c:pt>
                <c:pt idx="2">
                  <c:v>Ulgi podatkowe</c:v>
                </c:pt>
                <c:pt idx="3">
                  <c:v>Darmowe pojemniki na segregację</c:v>
                </c:pt>
                <c:pt idx="4">
                  <c:v>Zniżki/bony na zakupy</c:v>
                </c:pt>
                <c:pt idx="5">
                  <c:v>Bilety na wydarzenia kulturowe</c:v>
                </c:pt>
                <c:pt idx="6">
                  <c:v>Inne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23</c:v>
                </c:pt>
                <c:pt idx="1">
                  <c:v>19</c:v>
                </c:pt>
                <c:pt idx="2">
                  <c:v>15</c:v>
                </c:pt>
                <c:pt idx="3">
                  <c:v>14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121-458A-BC98-725E57811BA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AAB-4CD9-8F50-6BA17B04096B}"/>
              </c:ext>
            </c:extLst>
          </c:dPt>
          <c:dPt>
            <c:idx val="1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AAB-4CD9-8F50-6BA17B04096B}"/>
              </c:ext>
            </c:extLst>
          </c:dPt>
          <c:dPt>
            <c:idx val="2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AAB-4CD9-8F50-6BA17B04096B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AAB-4CD9-8F50-6BA17B04096B}"/>
              </c:ext>
            </c:extLst>
          </c:dPt>
          <c:dPt>
            <c:idx val="4"/>
            <c:bubble3D val="0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AAB-4CD9-8F50-6BA17B04096B}"/>
              </c:ext>
            </c:extLst>
          </c:dPt>
          <c:dPt>
            <c:idx val="5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AAB-4CD9-8F50-6BA17B04096B}"/>
              </c:ext>
            </c:extLst>
          </c:dPt>
          <c:dLbls>
            <c:dLbl>
              <c:idx val="0"/>
              <c:layout>
                <c:manualLayout>
                  <c:x val="9.7887503645377669E-3"/>
                  <c:y val="-3.0168103987001623E-3"/>
                </c:manualLayout>
              </c:layout>
              <c:tx>
                <c:rich>
                  <a:bodyPr/>
                  <a:lstStyle/>
                  <a:p>
                    <a:fld id="{D0932B96-F37B-46B6-919C-A80FA5FDF32B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: </a:t>
                    </a:r>
                    <a:fld id="{E252FBB8-EB32-41A7-B452-241C9A399E26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AAB-4CD9-8F50-6BA17B04096B}"/>
                </c:ext>
              </c:extLst>
            </c:dLbl>
            <c:dLbl>
              <c:idx val="1"/>
              <c:layout>
                <c:manualLayout>
                  <c:x val="-5.8646835812190354E-3"/>
                  <c:y val="-5.366891638545182E-2"/>
                </c:manualLayout>
              </c:layout>
              <c:tx>
                <c:rich>
                  <a:bodyPr/>
                  <a:lstStyle/>
                  <a:p>
                    <a:fld id="{5D247421-233E-41EE-9979-42EB558E4893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: </a:t>
                    </a:r>
                    <a:fld id="{7D5FCE71-12F9-4420-9FA1-1A0E4A436A2B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AAB-4CD9-8F50-6BA17B04096B}"/>
                </c:ext>
              </c:extLst>
            </c:dLbl>
            <c:dLbl>
              <c:idx val="2"/>
              <c:layout>
                <c:manualLayout>
                  <c:x val="6.6376859142607174E-3"/>
                  <c:y val="4.5498375203099614E-2"/>
                </c:manualLayout>
              </c:layout>
              <c:tx>
                <c:rich>
                  <a:bodyPr/>
                  <a:lstStyle/>
                  <a:p>
                    <a:fld id="{AD7D0F89-5C16-4C59-A338-52FE2A216F02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: </a:t>
                    </a:r>
                    <a:fld id="{BB5FBDF6-1F5F-4366-BEF8-380DCAF75D6E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AAB-4CD9-8F50-6BA17B04096B}"/>
                </c:ext>
              </c:extLst>
            </c:dLbl>
            <c:dLbl>
              <c:idx val="3"/>
              <c:layout>
                <c:manualLayout>
                  <c:x val="-0.1386409120734908"/>
                  <c:y val="0.13267729858640767"/>
                </c:manualLayout>
              </c:layout>
              <c:tx>
                <c:rich>
                  <a:bodyPr/>
                  <a:lstStyle/>
                  <a:p>
                    <a:fld id="{FF549CB3-3D3B-40CB-9F50-1BAF673E6FED}" type="CATEGORYNAME">
                      <a:rPr lang="en-US"/>
                      <a:pPr/>
                      <a:t>[NAZWA KATEGORII]</a:t>
                    </a:fld>
                    <a:r>
                      <a:rPr lang="en-US" baseline="0"/>
                      <a:t>: </a:t>
                    </a:r>
                    <a:fld id="{3A2FD358-0532-49C0-BB51-8E1FB2D08A55}" type="VALUE">
                      <a:rPr lang="en-US" baseline="0"/>
                      <a:pPr/>
                      <a:t>[WARTOŚĆ]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AAB-4CD9-8F50-6BA17B04096B}"/>
                </c:ext>
              </c:extLst>
            </c:dLbl>
            <c:dLbl>
              <c:idx val="4"/>
              <c:layout>
                <c:manualLayout>
                  <c:x val="-4.0986634525597435E-2"/>
                  <c:y val="-3.36109135334299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72A6573-A5FB-415B-B6B3-D03C285681B9}" type="CATEGORYNAME">
                      <a:rPr lang="en-US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[NAZWA KATEGORII]</a:t>
                    </a:fld>
                    <a:r>
                      <a:rPr lang="en-US" baseline="0"/>
                      <a:t>: </a:t>
                    </a:r>
                    <a:fld id="{5A00D2A9-D4E3-4BD8-8244-E221D1B4D96B}" type="VALUE">
                      <a:rPr lang="en-US" baseline="0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[WARTOŚĆ]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647780998059283"/>
                      <c:h val="8.993553333923147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AAB-4CD9-8F50-6BA17B04096B}"/>
                </c:ext>
              </c:extLst>
            </c:dLbl>
            <c:dLbl>
              <c:idx val="5"/>
              <c:layout>
                <c:manualLayout>
                  <c:x val="0.14994823563721202"/>
                  <c:y val="1.069307326431911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106367F-1EC9-4A2A-81C9-7CF52FD43913}" type="CATEGORYNAME"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[NAZWA KATEGORII]</a:t>
                    </a:fld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: </a:t>
                    </a:r>
                    <a:fld id="{31EF5792-72EE-4C57-8014-0EEA5B6C56B1}" type="VALUE"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[WARTOŚĆ]</a:t>
                    </a:fld>
                    <a:endParaRPr lang="en-US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92370224555264"/>
                      <c:h val="7.439945641312600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9AAB-4CD9-8F50-6BA17B0409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Arkusz1!$A$2:$A$7</c:f>
              <c:strCache>
                <c:ptCount val="6"/>
                <c:pt idx="0">
                  <c:v>Na podstawie zadeklarowanej liczby mieszkańców w nieruchomości</c:v>
                </c:pt>
                <c:pt idx="1">
                  <c:v>Za gospodarstwo domowe - stawka stała</c:v>
                </c:pt>
                <c:pt idx="2">
                  <c:v>Brak preferencji</c:v>
                </c:pt>
                <c:pt idx="3">
                  <c:v>Na podstawie zużytej ilości wody</c:v>
                </c:pt>
                <c:pt idx="4">
                  <c:v>Na podstawie powierzchni nieruchomości</c:v>
                </c:pt>
                <c:pt idx="5">
                  <c:v>Inne</c:v>
                </c:pt>
              </c:strCache>
            </c:strRef>
          </c:cat>
          <c:val>
            <c:numRef>
              <c:f>Arkusz1!$B$2:$B$7</c:f>
              <c:numCache>
                <c:formatCode>0.00%</c:formatCode>
                <c:ptCount val="6"/>
                <c:pt idx="0">
                  <c:v>0.53200000000000003</c:v>
                </c:pt>
                <c:pt idx="1">
                  <c:v>0.156</c:v>
                </c:pt>
                <c:pt idx="2">
                  <c:v>0.156</c:v>
                </c:pt>
                <c:pt idx="3">
                  <c:v>0.123</c:v>
                </c:pt>
                <c:pt idx="4">
                  <c:v>1.9E-2</c:v>
                </c:pt>
                <c:pt idx="5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AAB-4CD9-8F50-6BA17B040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Fam17</b:Tag>
    <b:SourceType>Book</b:SourceType>
    <b:Guid>{E99546D9-4710-4B16-8F5F-EEA8A880D66B}</b:Guid>
    <b:Author>
      <b:Author>
        <b:NameList>
          <b:Person>
            <b:Last>Famielec</b:Last>
            <b:First>J.</b:First>
          </b:Person>
        </b:NameList>
      </b:Author>
    </b:Author>
    <b:Title>Gospodarka odpadami komunalnymi jako działalność gospodarcza realizowana w ogólnym interesie gospodarczym</b:Title>
    <b:Year>2017</b:Year>
    <b:City>Kraków</b:City>
    <b:Publisher>Fundacja Uniwersytetu Ekonomicznego w Krakowie</b:Publisher>
    <b:RefOrder>11</b:RefOrder>
  </b:Source>
</b:Sources>
</file>

<file path=customXml/itemProps1.xml><?xml version="1.0" encoding="utf-8"?>
<ds:datastoreItem xmlns:ds="http://schemas.openxmlformats.org/officeDocument/2006/customXml" ds:itemID="{7D7A2664-7ECF-4658-8A32-FE08E5E7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Kołcz</dc:creator>
  <cp:keywords/>
  <dc:description/>
  <cp:lastModifiedBy>Monika Ziółko</cp:lastModifiedBy>
  <cp:revision>2</cp:revision>
  <dcterms:created xsi:type="dcterms:W3CDTF">2021-06-14T19:49:00Z</dcterms:created>
  <dcterms:modified xsi:type="dcterms:W3CDTF">2021-06-14T19:49:00Z</dcterms:modified>
</cp:coreProperties>
</file>