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6CBA2" w14:textId="77777777" w:rsidR="009E1EC8" w:rsidRDefault="009E1EC8" w:rsidP="009E1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44864359"/>
      <w:r w:rsidRPr="003D7C63">
        <w:rPr>
          <w:rFonts w:ascii="Times New Roman" w:hAnsi="Times New Roman" w:cs="Times New Roman"/>
          <w:b/>
          <w:bCs/>
          <w:sz w:val="24"/>
          <w:szCs w:val="24"/>
        </w:rPr>
        <w:t>Tabela 1</w:t>
      </w:r>
      <w:r>
        <w:rPr>
          <w:rFonts w:ascii="Times New Roman" w:hAnsi="Times New Roman" w:cs="Times New Roman"/>
          <w:sz w:val="24"/>
          <w:szCs w:val="24"/>
        </w:rPr>
        <w:t>. Wybrane regulacje związane z raportowaniem informacji o ładzie korporacyjnym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9E1EC8" w:rsidRPr="00373AB6" w14:paraId="1393F2B0" w14:textId="77777777" w:rsidTr="0036319D">
        <w:tc>
          <w:tcPr>
            <w:tcW w:w="3823" w:type="dxa"/>
          </w:tcPr>
          <w:p w14:paraId="719EC803" w14:textId="77777777" w:rsidR="009E1EC8" w:rsidRPr="00373AB6" w:rsidRDefault="009E1EC8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</w:p>
        </w:tc>
        <w:tc>
          <w:tcPr>
            <w:tcW w:w="5239" w:type="dxa"/>
          </w:tcPr>
          <w:p w14:paraId="736C0F4D" w14:textId="77777777" w:rsidR="009E1EC8" w:rsidRPr="00373AB6" w:rsidRDefault="009E1EC8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Struktura</w:t>
            </w:r>
          </w:p>
        </w:tc>
      </w:tr>
      <w:tr w:rsidR="009E1EC8" w:rsidRPr="00373AB6" w14:paraId="1EAFE8D1" w14:textId="77777777" w:rsidTr="0036319D">
        <w:tc>
          <w:tcPr>
            <w:tcW w:w="3823" w:type="dxa"/>
          </w:tcPr>
          <w:p w14:paraId="2DD20B34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Dyrektywa 2013/34/UE w sprawie rocznych sprawozdań finansowych, skonsolidowanych sprawozdań finansowych i powiązanych sprawozdań niektórych rodzajów jednostek</w:t>
            </w:r>
          </w:p>
        </w:tc>
        <w:tc>
          <w:tcPr>
            <w:tcW w:w="5239" w:type="dxa"/>
          </w:tcPr>
          <w:p w14:paraId="6E048562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Wprowadzenie obowiązku włączenia do </w:t>
            </w:r>
            <w:r w:rsidRPr="00317CC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Sprawozdania z działalności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oświadczenia o stosowaniu zasad ładu korporacyjnego, przez spółki, których zbywalne papiery wartościowe dopuszczone są do obrotu na rynku regulowanym, ze wskazaniem:</w:t>
            </w:r>
          </w:p>
          <w:p w14:paraId="3E7DE2FC" w14:textId="77777777" w:rsidR="009E1EC8" w:rsidRDefault="009E1EC8" w:rsidP="009E1EC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kodeksu ładu korporacyjnego, któremu jednostka podlega,</w:t>
            </w:r>
          </w:p>
          <w:p w14:paraId="7E79A40D" w14:textId="77777777" w:rsidR="009E1EC8" w:rsidRDefault="009E1EC8" w:rsidP="009E1EC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kodeksu ładu korporacyjnego, który stosuje jednostka dobrowolnie,</w:t>
            </w:r>
          </w:p>
          <w:p w14:paraId="1B978401" w14:textId="77777777" w:rsidR="009E1EC8" w:rsidRPr="00317CC2" w:rsidRDefault="009E1EC8" w:rsidP="009E1EC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istotnych informacji na temat praktyk stosowanych w zakresie ładu korporacyjnego, wykraczające poza wymogi przewidziane w prawie krajowym.</w:t>
            </w:r>
          </w:p>
        </w:tc>
      </w:tr>
      <w:bookmarkEnd w:id="0"/>
      <w:tr w:rsidR="009E1EC8" w:rsidRPr="00373AB6" w14:paraId="6BAAC7DB" w14:textId="77777777" w:rsidTr="0036319D">
        <w:tc>
          <w:tcPr>
            <w:tcW w:w="3823" w:type="dxa"/>
          </w:tcPr>
          <w:p w14:paraId="5D835438" w14:textId="77777777" w:rsidR="009E1EC8" w:rsidRPr="00373AB6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Zalecenie Komisji Europejskiej z 9 kwietnia 2014 r. w sprawie jakości sprawozdawczości dotyczącej ładu korporacyjnego</w:t>
            </w:r>
          </w:p>
        </w:tc>
        <w:tc>
          <w:tcPr>
            <w:tcW w:w="5239" w:type="dxa"/>
          </w:tcPr>
          <w:p w14:paraId="1242CE53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Oświadczenie o stosowaniu ładu korporacyjnego, powinno zawierać informacje na temat:</w:t>
            </w:r>
          </w:p>
          <w:p w14:paraId="27F201CC" w14:textId="77777777" w:rsidR="009E1EC8" w:rsidRDefault="009E1EC8" w:rsidP="009E1EC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130EF">
              <w:rPr>
                <w:rFonts w:ascii="Times New Roman" w:hAnsi="Times New Roman" w:cs="Times New Roman"/>
                <w:sz w:val="20"/>
                <w:szCs w:val="20"/>
              </w:rPr>
              <w:t xml:space="preserve">stosowaniu określonego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kodeksu ładu korporacyjnego,</w:t>
            </w:r>
          </w:p>
          <w:p w14:paraId="0A3BB911" w14:textId="77777777" w:rsidR="009E1EC8" w:rsidRDefault="009E1EC8" w:rsidP="009E1EC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systemów kontroli wewnętrznej i zarządzania ryzykiem,</w:t>
            </w:r>
          </w:p>
          <w:p w14:paraId="30377F5E" w14:textId="77777777" w:rsidR="009E1EC8" w:rsidRDefault="009E1EC8" w:rsidP="009E1EC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zgromadzenia akcjonariuszy i jego uprawnień,</w:t>
            </w:r>
          </w:p>
          <w:p w14:paraId="5C1E09D8" w14:textId="77777777" w:rsidR="009E1EC8" w:rsidRDefault="009E1EC8" w:rsidP="009E1EC8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 akcjonariuszy, organów administrujących, zrządzających i nadzorujących.</w:t>
            </w:r>
          </w:p>
          <w:p w14:paraId="076C955D" w14:textId="77777777" w:rsidR="009E1EC8" w:rsidRPr="009C14EA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Kodeksy ładu korporacyjnego powinny rozróżniać ujawnienia, od których nie można odstąpić i ujawnienia, w stosunku do których można zastosować zasadę </w:t>
            </w:r>
            <w:proofErr w:type="spellStart"/>
            <w:r w:rsidRPr="009C14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comply</w:t>
            </w:r>
            <w:proofErr w:type="spellEnd"/>
            <w:r w:rsidRPr="009C14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14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or</w:t>
            </w:r>
            <w:proofErr w:type="spellEnd"/>
            <w:r w:rsidRPr="009C14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C14E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explain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9E1EC8" w:rsidRPr="00373AB6" w14:paraId="5F653262" w14:textId="77777777" w:rsidTr="0036319D">
        <w:tc>
          <w:tcPr>
            <w:tcW w:w="3823" w:type="dxa"/>
          </w:tcPr>
          <w:p w14:paraId="11C209CF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Dyrektywa 2014/95/UE w odniesieniu do ujawniania informacji niefinansowych i informacji dotyczących różnorodności przez niektóre duże jednostki oraz grupy</w:t>
            </w:r>
          </w:p>
        </w:tc>
        <w:tc>
          <w:tcPr>
            <w:tcW w:w="5239" w:type="dxa"/>
          </w:tcPr>
          <w:p w14:paraId="5BFEF761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Nawiązując do art. 20 dyrektywy 2013/34/UE, wskazuje, że informacje dotyczące polityki różnorodności powinny stanowić część oświadczenia o stosowaniu zasad ładu korporacyjnego.</w:t>
            </w:r>
          </w:p>
        </w:tc>
      </w:tr>
    </w:tbl>
    <w:p w14:paraId="484AB3E4" w14:textId="77777777" w:rsidR="009E1EC8" w:rsidRPr="00CB1700" w:rsidRDefault="009E1EC8" w:rsidP="009E1EC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1700">
        <w:rPr>
          <w:rFonts w:ascii="Times New Roman" w:hAnsi="Times New Roman" w:cs="Times New Roman"/>
          <w:sz w:val="20"/>
          <w:szCs w:val="20"/>
        </w:rPr>
        <w:t>Źródło: opracowanie własne na podstawie wskazanych źródeł.</w:t>
      </w:r>
    </w:p>
    <w:p w14:paraId="29DEEC4E" w14:textId="4CA02FBF" w:rsidR="009E1EC8" w:rsidRDefault="009E1EC8"/>
    <w:p w14:paraId="2015A28B" w14:textId="77777777" w:rsidR="009E1EC8" w:rsidRDefault="009E1EC8" w:rsidP="009E1E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6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Struktura </w:t>
      </w:r>
      <w:r w:rsidRPr="00E820D5">
        <w:rPr>
          <w:rFonts w:ascii="Times New Roman" w:hAnsi="Times New Roman" w:cs="Times New Roman"/>
          <w:i/>
          <w:iCs/>
          <w:sz w:val="24"/>
          <w:szCs w:val="24"/>
        </w:rPr>
        <w:t>Dobr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e </w:t>
      </w:r>
      <w:r w:rsidRPr="00E820D5">
        <w:rPr>
          <w:rFonts w:ascii="Times New Roman" w:hAnsi="Times New Roman" w:cs="Times New Roman"/>
          <w:i/>
          <w:iCs/>
          <w:sz w:val="24"/>
          <w:szCs w:val="24"/>
        </w:rPr>
        <w:t>Praktyk</w:t>
      </w:r>
      <w:r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E820D5">
        <w:rPr>
          <w:rFonts w:ascii="Times New Roman" w:hAnsi="Times New Roman" w:cs="Times New Roman"/>
          <w:i/>
          <w:iCs/>
          <w:sz w:val="24"/>
          <w:szCs w:val="24"/>
        </w:rPr>
        <w:t xml:space="preserve"> Spółek Notowanych na GPW 2016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9E1EC8" w:rsidRPr="00373AB6" w14:paraId="4E60509C" w14:textId="77777777" w:rsidTr="0036319D">
        <w:tc>
          <w:tcPr>
            <w:tcW w:w="3256" w:type="dxa"/>
          </w:tcPr>
          <w:p w14:paraId="79097E97" w14:textId="77777777" w:rsidR="009E1EC8" w:rsidRPr="00373AB6" w:rsidRDefault="009E1EC8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</w:p>
        </w:tc>
        <w:tc>
          <w:tcPr>
            <w:tcW w:w="5806" w:type="dxa"/>
          </w:tcPr>
          <w:p w14:paraId="7C4A6DB9" w14:textId="77777777" w:rsidR="009E1EC8" w:rsidRPr="00373AB6" w:rsidRDefault="009E1EC8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Struktura</w:t>
            </w:r>
          </w:p>
        </w:tc>
      </w:tr>
      <w:tr w:rsidR="009E1EC8" w:rsidRPr="00373AB6" w14:paraId="5E02523C" w14:textId="77777777" w:rsidTr="0036319D">
        <w:tc>
          <w:tcPr>
            <w:tcW w:w="3256" w:type="dxa"/>
          </w:tcPr>
          <w:p w14:paraId="60015AFE" w14:textId="77777777" w:rsidR="009E1EC8" w:rsidRDefault="009E1EC8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3AB6">
              <w:rPr>
                <w:rFonts w:ascii="Times New Roman" w:hAnsi="Times New Roman" w:cs="Times New Roman"/>
                <w:sz w:val="20"/>
                <w:szCs w:val="20"/>
              </w:rPr>
              <w:t>Dobre Praktyki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Spółek Notowanych na GPW 2016</w:t>
            </w:r>
          </w:p>
        </w:tc>
        <w:tc>
          <w:tcPr>
            <w:tcW w:w="5806" w:type="dxa"/>
          </w:tcPr>
          <w:p w14:paraId="2F0CB8D0" w14:textId="77777777" w:rsidR="009E1EC8" w:rsidRDefault="009E1EC8" w:rsidP="009E1EC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Polityka informacyjna i komunikacja z inwestorami,</w:t>
            </w:r>
          </w:p>
          <w:p w14:paraId="161AC4AE" w14:textId="77777777" w:rsidR="009E1EC8" w:rsidRDefault="009E1EC8" w:rsidP="009E1EC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Zarząd i Rada Nadzorcza,</w:t>
            </w:r>
          </w:p>
          <w:p w14:paraId="1BF7F4C5" w14:textId="77777777" w:rsidR="009E1EC8" w:rsidRDefault="009E1EC8" w:rsidP="009E1EC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Systemy i funkcje wewnętrzne,</w:t>
            </w:r>
          </w:p>
          <w:p w14:paraId="1275EDD4" w14:textId="77777777" w:rsidR="009E1EC8" w:rsidRDefault="009E1EC8" w:rsidP="009E1EC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Walne zgromadzenie i relacje z akcjonariuszami,</w:t>
            </w:r>
          </w:p>
          <w:p w14:paraId="5131A3B3" w14:textId="77777777" w:rsidR="009E1EC8" w:rsidRDefault="009E1EC8" w:rsidP="009E1EC8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Konflikt interesów i transakcje z podmiotami powiązanymi,</w:t>
            </w:r>
          </w:p>
          <w:p w14:paraId="7861E104" w14:textId="77777777" w:rsidR="009E1EC8" w:rsidRPr="00317CC2" w:rsidRDefault="009E1EC8" w:rsidP="009E1EC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Wynagrodzenia.</w:t>
            </w:r>
          </w:p>
        </w:tc>
      </w:tr>
    </w:tbl>
    <w:p w14:paraId="1A19A456" w14:textId="77777777" w:rsidR="009E1EC8" w:rsidRPr="00CB1700" w:rsidRDefault="009E1EC8" w:rsidP="009E1EC8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1700">
        <w:rPr>
          <w:rFonts w:ascii="Times New Roman" w:hAnsi="Times New Roman" w:cs="Times New Roman"/>
          <w:sz w:val="20"/>
          <w:szCs w:val="20"/>
        </w:rPr>
        <w:t xml:space="preserve">Źródło: opracowanie własne na podstawie </w:t>
      </w:r>
      <w:r>
        <w:rPr>
          <w:rFonts w:ascii="Times New Roman" w:hAnsi="Times New Roman" w:cs="Times New Roman"/>
          <w:sz w:val="20"/>
          <w:szCs w:val="20"/>
        </w:rPr>
        <w:t>(DPS, 2016)</w:t>
      </w:r>
      <w:r w:rsidRPr="00CB1700">
        <w:rPr>
          <w:rFonts w:ascii="Times New Roman" w:hAnsi="Times New Roman" w:cs="Times New Roman"/>
          <w:sz w:val="20"/>
          <w:szCs w:val="20"/>
        </w:rPr>
        <w:t>.</w:t>
      </w:r>
    </w:p>
    <w:p w14:paraId="0227AF19" w14:textId="77777777" w:rsidR="00B37540" w:rsidRDefault="00B37540" w:rsidP="00B37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6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B3936">
        <w:rPr>
          <w:rFonts w:ascii="Times New Roman" w:hAnsi="Times New Roman" w:cs="Times New Roman"/>
          <w:i/>
          <w:iCs/>
          <w:sz w:val="24"/>
          <w:szCs w:val="24"/>
        </w:rPr>
        <w:t>Oświadczenie na temat stosowania ładu korporacyjnego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B37540" w:rsidRPr="00373AB6" w14:paraId="54100AD0" w14:textId="77777777" w:rsidTr="0036319D">
        <w:tc>
          <w:tcPr>
            <w:tcW w:w="1980" w:type="dxa"/>
          </w:tcPr>
          <w:p w14:paraId="47750EB3" w14:textId="77777777" w:rsidR="00B37540" w:rsidRPr="00373AB6" w:rsidRDefault="00B37540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Wytyczne</w:t>
            </w:r>
          </w:p>
        </w:tc>
        <w:tc>
          <w:tcPr>
            <w:tcW w:w="7082" w:type="dxa"/>
          </w:tcPr>
          <w:p w14:paraId="70C1C0D8" w14:textId="77777777" w:rsidR="00B37540" w:rsidRPr="00373AB6" w:rsidRDefault="00B37540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Elementy składowe</w:t>
            </w:r>
          </w:p>
        </w:tc>
      </w:tr>
      <w:tr w:rsidR="00B37540" w:rsidRPr="00373AB6" w14:paraId="020D99B6" w14:textId="77777777" w:rsidTr="0036319D">
        <w:tc>
          <w:tcPr>
            <w:tcW w:w="1980" w:type="dxa"/>
          </w:tcPr>
          <w:p w14:paraId="067BC095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KRS 9 </w:t>
            </w:r>
          </w:p>
          <w:p w14:paraId="5497C0A3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Rozdział VII</w:t>
            </w:r>
          </w:p>
          <w:p w14:paraId="5CC60302" w14:textId="77777777" w:rsidR="00B37540" w:rsidRPr="00FE0CAE" w:rsidRDefault="00B37540" w:rsidP="0036319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FE0CAE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Oświadczenie na temat stosowania ładu korporacyjnego</w:t>
            </w:r>
          </w:p>
        </w:tc>
        <w:tc>
          <w:tcPr>
            <w:tcW w:w="7082" w:type="dxa"/>
          </w:tcPr>
          <w:p w14:paraId="336E3CBE" w14:textId="77777777" w:rsidR="00B37540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wskazanie zasad ładu korporacyjnego, które nie były przez jednostkę stosowane, wraz z wyjaśnieniem okoliczności i przyczyn odstąpienia od ich stosowania oraz sposobu, w jaki sposób jednostka zamierza usunąć ewentualne skutki niestosowania danej zasady lub jakie kroki zamierza podjąć by zmniejszyć ryzyko stąd wynikające w przyszłości,</w:t>
            </w:r>
          </w:p>
          <w:p w14:paraId="271D16C6" w14:textId="77777777" w:rsidR="00B37540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sposobu działania walnego zgromadzenia i jego zasadniczych uprawnień oraz praw akcjonariuszy i sposobu ich wykonania,</w:t>
            </w:r>
          </w:p>
          <w:p w14:paraId="21FF63ED" w14:textId="77777777" w:rsidR="00B37540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zasad zmiany statutu lub umowy spółki,</w:t>
            </w:r>
          </w:p>
          <w:p w14:paraId="5DA94533" w14:textId="77777777" w:rsidR="00B37540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skład osobowy i zasady działania organów zarządzających i nadzorczych spółki oraz ich komitetów,</w:t>
            </w:r>
          </w:p>
          <w:p w14:paraId="41D0A805" w14:textId="77777777" w:rsidR="00B37540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opis podstawowych cech stosowanych w jednostce systemów kontroli wewnętrznej i zarządzania ryzykiem w odniesieniu do procesu sporządzania sprawozdań finansowych wraz z jego oceną,</w:t>
            </w:r>
          </w:p>
          <w:p w14:paraId="7CCA9045" w14:textId="77777777" w:rsidR="00B37540" w:rsidRPr="00317CC2" w:rsidRDefault="00B37540" w:rsidP="00B3754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informacje na temat posiadaczy papierów wartościowych wyemitowanych przez jednostkę, z uwzględnieniem uprzywilejowanych akcji.</w:t>
            </w:r>
          </w:p>
        </w:tc>
      </w:tr>
    </w:tbl>
    <w:p w14:paraId="5ECE8B4B" w14:textId="77777777" w:rsidR="00B37540" w:rsidRPr="00CB1700" w:rsidRDefault="00B37540" w:rsidP="00B3754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1700">
        <w:rPr>
          <w:rFonts w:ascii="Times New Roman" w:hAnsi="Times New Roman" w:cs="Times New Roman"/>
          <w:sz w:val="20"/>
          <w:szCs w:val="20"/>
        </w:rPr>
        <w:lastRenderedPageBreak/>
        <w:t xml:space="preserve">Źródło: opracowanie własne na podstawie </w:t>
      </w:r>
      <w:r>
        <w:rPr>
          <w:rFonts w:ascii="Times New Roman" w:hAnsi="Times New Roman" w:cs="Times New Roman"/>
          <w:sz w:val="20"/>
          <w:szCs w:val="20"/>
        </w:rPr>
        <w:t>(KRS 9, 2016)</w:t>
      </w:r>
      <w:r w:rsidRPr="00CB1700">
        <w:rPr>
          <w:rFonts w:ascii="Times New Roman" w:hAnsi="Times New Roman" w:cs="Times New Roman"/>
          <w:sz w:val="20"/>
          <w:szCs w:val="20"/>
        </w:rPr>
        <w:t>.</w:t>
      </w:r>
    </w:p>
    <w:p w14:paraId="2622C3BB" w14:textId="77777777" w:rsidR="00B37540" w:rsidRDefault="00B37540" w:rsidP="00B37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6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Zakres SIN w obszarze zarządczym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4962"/>
        <w:gridCol w:w="1275"/>
      </w:tblGrid>
      <w:tr w:rsidR="00B37540" w:rsidRPr="001F05A1" w14:paraId="3A5B9A85" w14:textId="77777777" w:rsidTr="0036319D">
        <w:tc>
          <w:tcPr>
            <w:tcW w:w="2830" w:type="dxa"/>
          </w:tcPr>
          <w:p w14:paraId="1EBB9236" w14:textId="77777777" w:rsidR="00B37540" w:rsidRPr="001F05A1" w:rsidRDefault="00B37540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hAnsi="Times New Roman" w:cs="Times New Roman"/>
                <w:sz w:val="20"/>
                <w:szCs w:val="20"/>
              </w:rPr>
              <w:t>Obszar zarządczy</w:t>
            </w:r>
          </w:p>
        </w:tc>
        <w:tc>
          <w:tcPr>
            <w:tcW w:w="4962" w:type="dxa"/>
          </w:tcPr>
          <w:p w14:paraId="1CE4DAB7" w14:textId="77777777" w:rsidR="00B37540" w:rsidRPr="001F05A1" w:rsidRDefault="00B37540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1F05A1">
              <w:rPr>
                <w:rFonts w:ascii="Times New Roman" w:hAnsi="Times New Roman" w:cs="Times New Roman"/>
                <w:sz w:val="20"/>
                <w:szCs w:val="20"/>
              </w:rPr>
              <w:t>skaźniki</w:t>
            </w:r>
          </w:p>
        </w:tc>
        <w:tc>
          <w:tcPr>
            <w:tcW w:w="1275" w:type="dxa"/>
          </w:tcPr>
          <w:p w14:paraId="12A761B2" w14:textId="77777777" w:rsidR="00B37540" w:rsidRPr="001F05A1" w:rsidRDefault="00B37540" w:rsidP="0036319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hAnsi="Times New Roman" w:cs="Times New Roman"/>
                <w:sz w:val="20"/>
                <w:szCs w:val="20"/>
              </w:rPr>
              <w:t>Liczba wskaźników</w:t>
            </w:r>
          </w:p>
        </w:tc>
      </w:tr>
      <w:tr w:rsidR="00B37540" w:rsidRPr="001F05A1" w14:paraId="6A4D1772" w14:textId="77777777" w:rsidTr="0036319D">
        <w:tc>
          <w:tcPr>
            <w:tcW w:w="2830" w:type="dxa"/>
          </w:tcPr>
          <w:p w14:paraId="6743A446" w14:textId="77777777" w:rsidR="00B37540" w:rsidRPr="001F05A1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G.2. Ład zarządczy</w:t>
            </w:r>
          </w:p>
        </w:tc>
        <w:tc>
          <w:tcPr>
            <w:tcW w:w="4962" w:type="dxa"/>
          </w:tcPr>
          <w:p w14:paraId="290207F8" w14:textId="77777777" w:rsidR="00B37540" w:rsidRPr="001F05A1" w:rsidRDefault="00B37540" w:rsidP="0036319D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G.2.1. </w:t>
            </w:r>
            <w:r w:rsidRPr="001F05A1">
              <w:rPr>
                <w:rFonts w:ascii="Times New Roman" w:eastAsia="MinionPro-Regular" w:hAnsi="Times New Roman" w:cs="Times New Roman"/>
                <w:sz w:val="20"/>
                <w:szCs w:val="20"/>
              </w:rPr>
              <w:t>Opis struktury zarządczej, zawierający informację o tym, czy i jak uwzględnione zostało podejście do zarządzania aspektami niefinansowymi (społecznymi,</w:t>
            </w:r>
          </w:p>
          <w:p w14:paraId="4DF87635" w14:textId="77777777" w:rsidR="00B37540" w:rsidRPr="001F05A1" w:rsidRDefault="00B37540" w:rsidP="0036319D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eastAsia="MinionPro-Regular" w:hAnsi="Times New Roman" w:cs="Times New Roman"/>
                <w:sz w:val="20"/>
                <w:szCs w:val="20"/>
              </w:rPr>
              <w:t>środowiskowymi), jak wygląda system zarządzania ryzykiem i audytu wewnętrznego.</w:t>
            </w:r>
          </w:p>
          <w:p w14:paraId="4FDBA32C" w14:textId="77777777" w:rsidR="00B37540" w:rsidRPr="001F05A1" w:rsidRDefault="00B37540" w:rsidP="0036319D">
            <w:pPr>
              <w:autoSpaceDE w:val="0"/>
              <w:autoSpaceDN w:val="0"/>
              <w:adjustRightInd w:val="0"/>
              <w:rPr>
                <w:rFonts w:ascii="Times New Roman" w:eastAsia="MinionPro-Regular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eastAsia="MinionPro-Regular" w:hAnsi="Times New Roman" w:cs="Times New Roman"/>
                <w:b/>
                <w:bCs/>
                <w:sz w:val="20"/>
                <w:szCs w:val="20"/>
              </w:rPr>
              <w:t xml:space="preserve">G.2.2. </w:t>
            </w:r>
            <w:r w:rsidRPr="001F05A1">
              <w:rPr>
                <w:rFonts w:ascii="Times New Roman" w:eastAsia="MinionPro-Regular" w:hAnsi="Times New Roman" w:cs="Times New Roman"/>
                <w:sz w:val="20"/>
                <w:szCs w:val="20"/>
              </w:rPr>
              <w:t>Wykaz certyfikowanych systemów zarządzania (np. ISO 9001, ISO 14001, OHSAS 18001).</w:t>
            </w:r>
          </w:p>
          <w:p w14:paraId="380FB99C" w14:textId="77777777" w:rsidR="00B37540" w:rsidRPr="001F05A1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05A1">
              <w:rPr>
                <w:rFonts w:ascii="Times New Roman" w:eastAsia="MinionPro-Regular" w:hAnsi="Times New Roman" w:cs="Times New Roman"/>
                <w:b/>
                <w:bCs/>
                <w:sz w:val="20"/>
                <w:szCs w:val="20"/>
              </w:rPr>
              <w:t>G.2.3</w:t>
            </w:r>
            <w:r w:rsidRPr="001F05A1">
              <w:rPr>
                <w:rFonts w:ascii="Times New Roman" w:eastAsia="MinionPro-Regular" w:hAnsi="Times New Roman" w:cs="Times New Roman"/>
                <w:sz w:val="20"/>
                <w:szCs w:val="20"/>
              </w:rPr>
              <w:t>. Opis systemu kontroli wewnętrznej, ze wskazaniem monitorowania społecznych i środowiskowych aspektów działalności.</w:t>
            </w:r>
          </w:p>
        </w:tc>
        <w:tc>
          <w:tcPr>
            <w:tcW w:w="1275" w:type="dxa"/>
          </w:tcPr>
          <w:p w14:paraId="4E505B5B" w14:textId="77777777" w:rsidR="00B37540" w:rsidRPr="001F05A1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CD890C" w14:textId="77777777" w:rsidR="00B37540" w:rsidRPr="001F05A1" w:rsidRDefault="00B37540" w:rsidP="0036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0F8D25" w14:textId="77777777" w:rsidR="00B37540" w:rsidRPr="001F05A1" w:rsidRDefault="00B37540" w:rsidP="0036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A67A9D" w14:textId="77777777" w:rsidR="00B37540" w:rsidRPr="001F05A1" w:rsidRDefault="00B37540" w:rsidP="0036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BABF62" w14:textId="77777777" w:rsidR="00B37540" w:rsidRPr="001F05A1" w:rsidRDefault="00B37540" w:rsidP="00363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5A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14:paraId="2A897291" w14:textId="77777777" w:rsidR="00B37540" w:rsidRPr="00CB1700" w:rsidRDefault="00B37540" w:rsidP="00B37540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1700">
        <w:rPr>
          <w:rFonts w:ascii="Times New Roman" w:hAnsi="Times New Roman" w:cs="Times New Roman"/>
          <w:sz w:val="20"/>
          <w:szCs w:val="20"/>
        </w:rPr>
        <w:t xml:space="preserve">Źródło: opracowanie własne na podstawie </w:t>
      </w:r>
      <w:r>
        <w:rPr>
          <w:rFonts w:ascii="Times New Roman" w:hAnsi="Times New Roman" w:cs="Times New Roman"/>
          <w:sz w:val="20"/>
          <w:szCs w:val="20"/>
        </w:rPr>
        <w:t>(SIN, 2017)</w:t>
      </w:r>
      <w:r w:rsidRPr="00CB1700">
        <w:rPr>
          <w:rFonts w:ascii="Times New Roman" w:hAnsi="Times New Roman" w:cs="Times New Roman"/>
          <w:sz w:val="20"/>
          <w:szCs w:val="20"/>
        </w:rPr>
        <w:t>.</w:t>
      </w:r>
    </w:p>
    <w:p w14:paraId="7E43BBE1" w14:textId="77777777" w:rsidR="00B37540" w:rsidRPr="005A10DD" w:rsidRDefault="00B37540" w:rsidP="00B37540">
      <w:pPr>
        <w:pStyle w:val="TekstpodstwcityUE"/>
        <w:spacing w:before="120" w:after="240"/>
        <w:ind w:firstLine="0"/>
        <w:jc w:val="center"/>
        <w:rPr>
          <w:sz w:val="24"/>
          <w:szCs w:val="24"/>
        </w:rPr>
      </w:pPr>
      <w:r w:rsidRPr="005A10DD">
        <w:rPr>
          <w:b/>
          <w:bCs/>
          <w:sz w:val="24"/>
          <w:szCs w:val="24"/>
        </w:rPr>
        <w:t xml:space="preserve">Tabela </w:t>
      </w:r>
      <w:r>
        <w:rPr>
          <w:b/>
          <w:bCs/>
          <w:sz w:val="24"/>
          <w:szCs w:val="24"/>
        </w:rPr>
        <w:t>5</w:t>
      </w:r>
      <w:r w:rsidRPr="005A10DD">
        <w:rPr>
          <w:sz w:val="24"/>
          <w:szCs w:val="24"/>
        </w:rPr>
        <w:t>. Spółki notowane na GPW raportujące według SIN wg klasyfikacji branżowej GPW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3040"/>
        <w:gridCol w:w="3484"/>
        <w:gridCol w:w="992"/>
      </w:tblGrid>
      <w:tr w:rsidR="00B37540" w:rsidRPr="009472F8" w14:paraId="2A78D92C" w14:textId="77777777" w:rsidTr="0036319D">
        <w:tc>
          <w:tcPr>
            <w:tcW w:w="1131" w:type="dxa"/>
          </w:tcPr>
          <w:p w14:paraId="078BB33C" w14:textId="77777777" w:rsidR="00B37540" w:rsidRPr="009472F8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</w:t>
            </w:r>
          </w:p>
        </w:tc>
        <w:tc>
          <w:tcPr>
            <w:tcW w:w="3040" w:type="dxa"/>
            <w:shd w:val="clear" w:color="auto" w:fill="auto"/>
          </w:tcPr>
          <w:p w14:paraId="1567A817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Sektor spółek notowanych na GPW</w:t>
            </w:r>
          </w:p>
        </w:tc>
        <w:tc>
          <w:tcPr>
            <w:tcW w:w="3484" w:type="dxa"/>
            <w:shd w:val="clear" w:color="auto" w:fill="auto"/>
          </w:tcPr>
          <w:p w14:paraId="44A84309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Nazwa spółek</w:t>
            </w:r>
          </w:p>
        </w:tc>
        <w:tc>
          <w:tcPr>
            <w:tcW w:w="992" w:type="dxa"/>
            <w:shd w:val="clear" w:color="auto" w:fill="auto"/>
          </w:tcPr>
          <w:p w14:paraId="06209175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9472F8">
              <w:rPr>
                <w:sz w:val="20"/>
                <w:szCs w:val="20"/>
              </w:rPr>
              <w:t>uma</w:t>
            </w:r>
          </w:p>
        </w:tc>
      </w:tr>
      <w:tr w:rsidR="00B37540" w:rsidRPr="009472F8" w14:paraId="4041A7E6" w14:textId="77777777" w:rsidTr="0036319D">
        <w:tc>
          <w:tcPr>
            <w:tcW w:w="1131" w:type="dxa"/>
          </w:tcPr>
          <w:p w14:paraId="79303224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300</w:t>
            </w:r>
          </w:p>
        </w:tc>
        <w:tc>
          <w:tcPr>
            <w:tcW w:w="3040" w:type="dxa"/>
            <w:shd w:val="clear" w:color="auto" w:fill="auto"/>
          </w:tcPr>
          <w:p w14:paraId="49008205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Chemia i surowce</w:t>
            </w:r>
          </w:p>
        </w:tc>
        <w:tc>
          <w:tcPr>
            <w:tcW w:w="3484" w:type="dxa"/>
            <w:shd w:val="clear" w:color="auto" w:fill="auto"/>
          </w:tcPr>
          <w:p w14:paraId="3388C5DF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RDL, STP, STF </w:t>
            </w:r>
          </w:p>
        </w:tc>
        <w:tc>
          <w:tcPr>
            <w:tcW w:w="992" w:type="dxa"/>
            <w:shd w:val="clear" w:color="auto" w:fill="auto"/>
          </w:tcPr>
          <w:p w14:paraId="211BBD80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7540" w:rsidRPr="009472F8" w14:paraId="34507648" w14:textId="77777777" w:rsidTr="0036319D">
        <w:tc>
          <w:tcPr>
            <w:tcW w:w="1131" w:type="dxa"/>
          </w:tcPr>
          <w:p w14:paraId="31D2F893" w14:textId="77777777" w:rsidR="00B37540" w:rsidRPr="009472F8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400</w:t>
            </w:r>
          </w:p>
        </w:tc>
        <w:tc>
          <w:tcPr>
            <w:tcW w:w="3040" w:type="dxa"/>
            <w:shd w:val="clear" w:color="auto" w:fill="auto"/>
          </w:tcPr>
          <w:p w14:paraId="0596E6F6" w14:textId="77777777" w:rsidR="00B37540" w:rsidRPr="009472F8" w:rsidRDefault="00B37540" w:rsidP="0036319D">
            <w:pPr>
              <w:pStyle w:val="TekstpodstwcityUE"/>
              <w:spacing w:after="0"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 xml:space="preserve">Produkcja przemysłowa </w:t>
            </w:r>
          </w:p>
          <w:p w14:paraId="092730C1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i budowlano-montażowa</w:t>
            </w:r>
          </w:p>
        </w:tc>
        <w:tc>
          <w:tcPr>
            <w:tcW w:w="3484" w:type="dxa"/>
            <w:shd w:val="clear" w:color="auto" w:fill="auto"/>
          </w:tcPr>
          <w:p w14:paraId="3F86173B" w14:textId="77777777" w:rsidR="00B37540" w:rsidRPr="00E03971" w:rsidRDefault="00B37540" w:rsidP="0036319D">
            <w:pPr>
              <w:pStyle w:val="TekstpodstwcityUE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E03971">
              <w:rPr>
                <w:sz w:val="20"/>
                <w:szCs w:val="20"/>
                <w:lang w:val="en-US"/>
              </w:rPr>
              <w:t>GKI, IPL, INK, INL, MGT, SEL, WLT, PUE, ZUE</w:t>
            </w:r>
          </w:p>
        </w:tc>
        <w:tc>
          <w:tcPr>
            <w:tcW w:w="992" w:type="dxa"/>
            <w:shd w:val="clear" w:color="auto" w:fill="auto"/>
          </w:tcPr>
          <w:p w14:paraId="16361857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37540" w:rsidRPr="009472F8" w14:paraId="517DF3F3" w14:textId="77777777" w:rsidTr="0036319D">
        <w:tc>
          <w:tcPr>
            <w:tcW w:w="1131" w:type="dxa"/>
          </w:tcPr>
          <w:p w14:paraId="0DD6763C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500</w:t>
            </w:r>
          </w:p>
        </w:tc>
        <w:tc>
          <w:tcPr>
            <w:tcW w:w="3040" w:type="dxa"/>
            <w:shd w:val="clear" w:color="auto" w:fill="auto"/>
          </w:tcPr>
          <w:p w14:paraId="7782999C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Dobra konsumpcyjne</w:t>
            </w:r>
          </w:p>
        </w:tc>
        <w:tc>
          <w:tcPr>
            <w:tcW w:w="3484" w:type="dxa"/>
            <w:shd w:val="clear" w:color="auto" w:fill="auto"/>
          </w:tcPr>
          <w:p w14:paraId="684BF041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ACG, PRT, WWL, </w:t>
            </w:r>
          </w:p>
        </w:tc>
        <w:tc>
          <w:tcPr>
            <w:tcW w:w="992" w:type="dxa"/>
            <w:shd w:val="clear" w:color="auto" w:fill="auto"/>
          </w:tcPr>
          <w:p w14:paraId="444CCDBF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7540" w:rsidRPr="009472F8" w14:paraId="2B73CFB3" w14:textId="77777777" w:rsidTr="0036319D">
        <w:tc>
          <w:tcPr>
            <w:tcW w:w="1131" w:type="dxa"/>
          </w:tcPr>
          <w:p w14:paraId="680489C4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600</w:t>
            </w:r>
          </w:p>
        </w:tc>
        <w:tc>
          <w:tcPr>
            <w:tcW w:w="3040" w:type="dxa"/>
            <w:shd w:val="clear" w:color="auto" w:fill="auto"/>
          </w:tcPr>
          <w:p w14:paraId="112611E7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Handel i usługi</w:t>
            </w:r>
          </w:p>
        </w:tc>
        <w:tc>
          <w:tcPr>
            <w:tcW w:w="3484" w:type="dxa"/>
            <w:shd w:val="clear" w:color="auto" w:fill="auto"/>
          </w:tcPr>
          <w:p w14:paraId="7C897B65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ACT, DEL, INF, OEX, </w:t>
            </w:r>
          </w:p>
        </w:tc>
        <w:tc>
          <w:tcPr>
            <w:tcW w:w="992" w:type="dxa"/>
            <w:shd w:val="clear" w:color="auto" w:fill="auto"/>
          </w:tcPr>
          <w:p w14:paraId="414FBF89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7540" w:rsidRPr="009472F8" w14:paraId="35123795" w14:textId="77777777" w:rsidTr="0036319D">
        <w:tc>
          <w:tcPr>
            <w:tcW w:w="1131" w:type="dxa"/>
            <w:tcBorders>
              <w:bottom w:val="single" w:sz="4" w:space="0" w:color="auto"/>
            </w:tcBorders>
          </w:tcPr>
          <w:p w14:paraId="14F3D335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800</w:t>
            </w:r>
          </w:p>
        </w:tc>
        <w:tc>
          <w:tcPr>
            <w:tcW w:w="3040" w:type="dxa"/>
            <w:tcBorders>
              <w:bottom w:val="single" w:sz="4" w:space="0" w:color="auto"/>
            </w:tcBorders>
            <w:shd w:val="clear" w:color="auto" w:fill="auto"/>
          </w:tcPr>
          <w:p w14:paraId="68FA4F2D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 w:rsidRPr="009472F8">
              <w:rPr>
                <w:sz w:val="20"/>
                <w:szCs w:val="20"/>
              </w:rPr>
              <w:t>Technologie</w:t>
            </w:r>
          </w:p>
        </w:tc>
        <w:tc>
          <w:tcPr>
            <w:tcW w:w="3484" w:type="dxa"/>
            <w:tcBorders>
              <w:bottom w:val="single" w:sz="4" w:space="0" w:color="auto"/>
            </w:tcBorders>
            <w:shd w:val="clear" w:color="auto" w:fill="auto"/>
          </w:tcPr>
          <w:p w14:paraId="65BC50A8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CMR, CMP</w:t>
            </w:r>
          </w:p>
        </w:tc>
        <w:tc>
          <w:tcPr>
            <w:tcW w:w="992" w:type="dxa"/>
            <w:shd w:val="clear" w:color="auto" w:fill="auto"/>
          </w:tcPr>
          <w:p w14:paraId="046F18AC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540" w:rsidRPr="009472F8" w14:paraId="2F1414DB" w14:textId="77777777" w:rsidTr="0036319D">
        <w:tc>
          <w:tcPr>
            <w:tcW w:w="1131" w:type="dxa"/>
            <w:tcBorders>
              <w:left w:val="nil"/>
              <w:bottom w:val="nil"/>
              <w:right w:val="nil"/>
            </w:tcBorders>
          </w:tcPr>
          <w:p w14:paraId="16EB1258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04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32B6AD2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3484" w:type="dxa"/>
            <w:tcBorders>
              <w:left w:val="nil"/>
              <w:bottom w:val="nil"/>
            </w:tcBorders>
            <w:shd w:val="clear" w:color="auto" w:fill="auto"/>
          </w:tcPr>
          <w:p w14:paraId="43ADE49D" w14:textId="77777777" w:rsidR="00B37540" w:rsidRPr="00EE2D83" w:rsidRDefault="00B37540" w:rsidP="0036319D">
            <w:pPr>
              <w:pStyle w:val="TekstpodstwcityUE"/>
              <w:ind w:firstLine="0"/>
              <w:jc w:val="left"/>
              <w:rPr>
                <w:sz w:val="18"/>
                <w:szCs w:val="18"/>
              </w:rPr>
            </w:pPr>
            <w:r w:rsidRPr="00EE2D83">
              <w:rPr>
                <w:sz w:val="18"/>
                <w:szCs w:val="18"/>
              </w:rPr>
              <w:t>Źródło: opracowanie własne</w:t>
            </w:r>
            <w:r>
              <w:rPr>
                <w:sz w:val="18"/>
                <w:szCs w:val="18"/>
              </w:rPr>
              <w:t>.</w:t>
            </w:r>
          </w:p>
          <w:p w14:paraId="01282B36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D0E77BA" w14:textId="77777777" w:rsidR="00B37540" w:rsidRPr="009472F8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</w:tbl>
    <w:p w14:paraId="4104028D" w14:textId="77777777" w:rsidR="00B37540" w:rsidRDefault="00B37540" w:rsidP="00B37540">
      <w:pPr>
        <w:pStyle w:val="TekstpodstwcityUE"/>
        <w:ind w:firstLine="284"/>
        <w:jc w:val="center"/>
        <w:rPr>
          <w:b/>
          <w:bCs/>
        </w:rPr>
      </w:pPr>
    </w:p>
    <w:p w14:paraId="51E2B583" w14:textId="77777777" w:rsidR="00B37540" w:rsidRDefault="00B37540" w:rsidP="00B37540">
      <w:pPr>
        <w:pStyle w:val="TekstpodstwcityUE"/>
        <w:ind w:firstLine="284"/>
      </w:pPr>
      <w:r w:rsidRPr="003B3F4E">
        <w:rPr>
          <w:b/>
          <w:bCs/>
        </w:rPr>
        <w:t>Rysunek 1</w:t>
      </w:r>
      <w:r>
        <w:t>. Procentowe ujęcie spółek w próbie badawczej</w:t>
      </w:r>
    </w:p>
    <w:p w14:paraId="015A37B6" w14:textId="77777777" w:rsidR="00B37540" w:rsidRDefault="00B37540" w:rsidP="00B37540">
      <w:pPr>
        <w:pStyle w:val="TekstpodstwcityUE"/>
        <w:spacing w:line="360" w:lineRule="auto"/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D092622" wp14:editId="0308A884">
            <wp:extent cx="5310835" cy="1532255"/>
            <wp:effectExtent l="0" t="0" r="4445" b="1079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D1801C7" w14:textId="77777777" w:rsidR="00B37540" w:rsidRPr="00EE2D83" w:rsidRDefault="00B37540" w:rsidP="00B37540">
      <w:pPr>
        <w:pStyle w:val="TekstpodstwcityUE"/>
        <w:ind w:firstLine="0"/>
        <w:jc w:val="center"/>
        <w:rPr>
          <w:sz w:val="18"/>
          <w:szCs w:val="18"/>
        </w:rPr>
      </w:pPr>
      <w:r w:rsidRPr="00EE2D83">
        <w:rPr>
          <w:sz w:val="18"/>
          <w:szCs w:val="18"/>
        </w:rPr>
        <w:t>Źródło: opracowanie własne</w:t>
      </w:r>
      <w:r>
        <w:rPr>
          <w:sz w:val="18"/>
          <w:szCs w:val="18"/>
        </w:rPr>
        <w:t>.</w:t>
      </w:r>
    </w:p>
    <w:p w14:paraId="4B9EDCF8" w14:textId="77777777" w:rsidR="00B37540" w:rsidRPr="00E17935" w:rsidRDefault="00B37540" w:rsidP="00B37540">
      <w:pPr>
        <w:pStyle w:val="TekstpodstwcityUE"/>
        <w:spacing w:before="240"/>
        <w:ind w:firstLine="0"/>
        <w:rPr>
          <w:color w:val="0070C0"/>
          <w:sz w:val="32"/>
          <w:szCs w:val="32"/>
        </w:rPr>
      </w:pPr>
      <w:r w:rsidRPr="00E17935">
        <w:rPr>
          <w:b/>
          <w:bCs/>
          <w:sz w:val="24"/>
          <w:szCs w:val="24"/>
        </w:rPr>
        <w:t xml:space="preserve">Tabela </w:t>
      </w:r>
      <w:r>
        <w:rPr>
          <w:b/>
          <w:bCs/>
          <w:sz w:val="24"/>
          <w:szCs w:val="24"/>
        </w:rPr>
        <w:t>6</w:t>
      </w:r>
      <w:r w:rsidRPr="00E17935">
        <w:rPr>
          <w:sz w:val="24"/>
          <w:szCs w:val="24"/>
        </w:rPr>
        <w:t xml:space="preserve">. </w:t>
      </w:r>
      <w:r>
        <w:rPr>
          <w:sz w:val="24"/>
          <w:szCs w:val="24"/>
        </w:rPr>
        <w:t>Wyodrębnienie obszaru G.2 Ład zarządczy w spółkach objętych badaniem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737"/>
        <w:gridCol w:w="960"/>
        <w:gridCol w:w="1689"/>
        <w:gridCol w:w="1577"/>
        <w:gridCol w:w="1689"/>
        <w:gridCol w:w="1649"/>
      </w:tblGrid>
      <w:tr w:rsidR="00B37540" w:rsidRPr="00E17935" w14:paraId="53439528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288FE75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Lp.</w:t>
            </w:r>
          </w:p>
        </w:tc>
        <w:tc>
          <w:tcPr>
            <w:tcW w:w="737" w:type="dxa"/>
          </w:tcPr>
          <w:p w14:paraId="33A9E45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branża</w:t>
            </w:r>
          </w:p>
        </w:tc>
        <w:tc>
          <w:tcPr>
            <w:tcW w:w="960" w:type="dxa"/>
            <w:shd w:val="clear" w:color="auto" w:fill="auto"/>
          </w:tcPr>
          <w:p w14:paraId="17AAD11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spółka</w:t>
            </w:r>
          </w:p>
        </w:tc>
        <w:tc>
          <w:tcPr>
            <w:tcW w:w="1689" w:type="dxa"/>
            <w:shd w:val="clear" w:color="auto" w:fill="auto"/>
          </w:tcPr>
          <w:p w14:paraId="0F249BF4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2017</w:t>
            </w:r>
            <w:r>
              <w:rPr>
                <w:sz w:val="20"/>
                <w:szCs w:val="20"/>
              </w:rPr>
              <w:t xml:space="preserve"> </w:t>
            </w:r>
            <w:r w:rsidRPr="00E17935">
              <w:rPr>
                <w:sz w:val="20"/>
                <w:szCs w:val="20"/>
              </w:rPr>
              <w:t>*O/S</w:t>
            </w:r>
          </w:p>
          <w:p w14:paraId="0A7F9A63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(liczba stron</w:t>
            </w:r>
            <w:r>
              <w:rPr>
                <w:sz w:val="20"/>
                <w:szCs w:val="20"/>
              </w:rPr>
              <w:t xml:space="preserve"> G.2</w:t>
            </w:r>
            <w:r w:rsidRPr="00E17935">
              <w:rPr>
                <w:sz w:val="20"/>
                <w:szCs w:val="20"/>
              </w:rPr>
              <w:t>)</w:t>
            </w:r>
          </w:p>
        </w:tc>
        <w:tc>
          <w:tcPr>
            <w:tcW w:w="1577" w:type="dxa"/>
            <w:shd w:val="clear" w:color="auto" w:fill="auto"/>
          </w:tcPr>
          <w:p w14:paraId="5C528B06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2018</w:t>
            </w:r>
            <w:r>
              <w:rPr>
                <w:sz w:val="20"/>
                <w:szCs w:val="20"/>
              </w:rPr>
              <w:t xml:space="preserve"> </w:t>
            </w:r>
            <w:r w:rsidRPr="00E17935">
              <w:rPr>
                <w:sz w:val="20"/>
                <w:szCs w:val="20"/>
              </w:rPr>
              <w:t>*O/S</w:t>
            </w:r>
          </w:p>
          <w:p w14:paraId="65AC54D2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(liczba stron</w:t>
            </w:r>
            <w:r>
              <w:rPr>
                <w:sz w:val="20"/>
                <w:szCs w:val="20"/>
              </w:rPr>
              <w:t xml:space="preserve"> G.2</w:t>
            </w:r>
            <w:r w:rsidRPr="00E17935">
              <w:rPr>
                <w:sz w:val="20"/>
                <w:szCs w:val="20"/>
              </w:rPr>
              <w:t>)</w:t>
            </w:r>
          </w:p>
        </w:tc>
        <w:tc>
          <w:tcPr>
            <w:tcW w:w="1689" w:type="dxa"/>
            <w:shd w:val="clear" w:color="auto" w:fill="auto"/>
          </w:tcPr>
          <w:p w14:paraId="1F3EEEDB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9 </w:t>
            </w:r>
            <w:r w:rsidRPr="00E17935">
              <w:rPr>
                <w:sz w:val="20"/>
                <w:szCs w:val="20"/>
              </w:rPr>
              <w:t>*O/S</w:t>
            </w:r>
          </w:p>
          <w:p w14:paraId="4C5E16FB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(liczba stron</w:t>
            </w:r>
            <w:r>
              <w:rPr>
                <w:sz w:val="20"/>
                <w:szCs w:val="20"/>
              </w:rPr>
              <w:t xml:space="preserve"> G.2</w:t>
            </w:r>
            <w:r w:rsidRPr="00E17935">
              <w:rPr>
                <w:sz w:val="20"/>
                <w:szCs w:val="20"/>
              </w:rPr>
              <w:t>)</w:t>
            </w:r>
          </w:p>
        </w:tc>
        <w:tc>
          <w:tcPr>
            <w:tcW w:w="1649" w:type="dxa"/>
            <w:shd w:val="clear" w:color="auto" w:fill="auto"/>
          </w:tcPr>
          <w:p w14:paraId="50A489B4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Wyodrębniono obszar G.2. Ład Zarządczy</w:t>
            </w:r>
          </w:p>
        </w:tc>
      </w:tr>
      <w:tr w:rsidR="00B37540" w:rsidRPr="00E17935" w14:paraId="053FDBF8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62BE0668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2F08ACA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300</w:t>
            </w:r>
          </w:p>
        </w:tc>
        <w:tc>
          <w:tcPr>
            <w:tcW w:w="960" w:type="dxa"/>
            <w:shd w:val="clear" w:color="auto" w:fill="auto"/>
          </w:tcPr>
          <w:p w14:paraId="7AD5747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RDL</w:t>
            </w:r>
          </w:p>
        </w:tc>
        <w:tc>
          <w:tcPr>
            <w:tcW w:w="1689" w:type="dxa"/>
            <w:shd w:val="clear" w:color="auto" w:fill="auto"/>
          </w:tcPr>
          <w:p w14:paraId="69E0D5B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(3/4 strony)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7174809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(3/4 strony)</w:t>
            </w:r>
          </w:p>
        </w:tc>
        <w:tc>
          <w:tcPr>
            <w:tcW w:w="1689" w:type="dxa"/>
            <w:shd w:val="clear" w:color="auto" w:fill="auto"/>
          </w:tcPr>
          <w:p w14:paraId="1D76CF6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(3/4 strony)</w:t>
            </w:r>
          </w:p>
        </w:tc>
        <w:tc>
          <w:tcPr>
            <w:tcW w:w="1649" w:type="dxa"/>
            <w:shd w:val="clear" w:color="auto" w:fill="auto"/>
          </w:tcPr>
          <w:p w14:paraId="7200015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2FC19CE4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7DE674A9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D1660B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300</w:t>
            </w:r>
          </w:p>
        </w:tc>
        <w:tc>
          <w:tcPr>
            <w:tcW w:w="960" w:type="dxa"/>
            <w:shd w:val="clear" w:color="auto" w:fill="auto"/>
          </w:tcPr>
          <w:p w14:paraId="2E8A41D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STP</w:t>
            </w:r>
          </w:p>
        </w:tc>
        <w:tc>
          <w:tcPr>
            <w:tcW w:w="1689" w:type="dxa"/>
            <w:shd w:val="clear" w:color="auto" w:fill="auto"/>
          </w:tcPr>
          <w:p w14:paraId="090D001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 xml:space="preserve">O </w:t>
            </w:r>
            <w:r>
              <w:rPr>
                <w:sz w:val="20"/>
                <w:szCs w:val="20"/>
              </w:rPr>
              <w:t>(1)</w:t>
            </w:r>
          </w:p>
        </w:tc>
        <w:tc>
          <w:tcPr>
            <w:tcW w:w="1577" w:type="dxa"/>
            <w:shd w:val="clear" w:color="auto" w:fill="auto"/>
          </w:tcPr>
          <w:p w14:paraId="52C95F8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(1)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shd w:val="clear" w:color="auto" w:fill="auto"/>
          </w:tcPr>
          <w:p w14:paraId="12628A7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(1)</w:t>
            </w:r>
          </w:p>
        </w:tc>
        <w:tc>
          <w:tcPr>
            <w:tcW w:w="1649" w:type="dxa"/>
            <w:shd w:val="clear" w:color="auto" w:fill="auto"/>
          </w:tcPr>
          <w:p w14:paraId="696701E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5087E06F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31ACAEB8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8B7A528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60" w:type="dxa"/>
            <w:shd w:val="clear" w:color="auto" w:fill="auto"/>
          </w:tcPr>
          <w:p w14:paraId="4847C0F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STF</w:t>
            </w:r>
          </w:p>
        </w:tc>
        <w:tc>
          <w:tcPr>
            <w:tcW w:w="1689" w:type="dxa"/>
            <w:shd w:val="clear" w:color="auto" w:fill="auto"/>
          </w:tcPr>
          <w:p w14:paraId="03C321A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17935">
              <w:rPr>
                <w:sz w:val="20"/>
                <w:szCs w:val="20"/>
              </w:rPr>
              <w:t>*</w:t>
            </w:r>
            <w:r w:rsidRPr="00DC3550">
              <w:rPr>
                <w:sz w:val="18"/>
                <w:szCs w:val="18"/>
              </w:rPr>
              <w:t>*</w:t>
            </w:r>
          </w:p>
        </w:tc>
        <w:tc>
          <w:tcPr>
            <w:tcW w:w="1577" w:type="dxa"/>
            <w:shd w:val="clear" w:color="auto" w:fill="auto"/>
          </w:tcPr>
          <w:p w14:paraId="6FEF77B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689" w:type="dxa"/>
            <w:shd w:val="clear" w:color="auto" w:fill="auto"/>
          </w:tcPr>
          <w:p w14:paraId="50D04BB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(4)</w:t>
            </w:r>
          </w:p>
        </w:tc>
        <w:tc>
          <w:tcPr>
            <w:tcW w:w="1649" w:type="dxa"/>
            <w:shd w:val="clear" w:color="auto" w:fill="auto"/>
          </w:tcPr>
          <w:p w14:paraId="61F6B4E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5DD34B64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7B9D13A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E9C5BCF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4F7B07D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GKI</w:t>
            </w:r>
          </w:p>
        </w:tc>
        <w:tc>
          <w:tcPr>
            <w:tcW w:w="1689" w:type="dxa"/>
            <w:shd w:val="clear" w:color="auto" w:fill="auto"/>
          </w:tcPr>
          <w:p w14:paraId="3DE79AE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577" w:type="dxa"/>
            <w:shd w:val="clear" w:color="auto" w:fill="auto"/>
          </w:tcPr>
          <w:p w14:paraId="792DFEF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(2)</w:t>
            </w:r>
          </w:p>
        </w:tc>
        <w:tc>
          <w:tcPr>
            <w:tcW w:w="1689" w:type="dxa"/>
            <w:shd w:val="clear" w:color="auto" w:fill="auto"/>
          </w:tcPr>
          <w:p w14:paraId="749BE16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(2)</w:t>
            </w:r>
          </w:p>
        </w:tc>
        <w:tc>
          <w:tcPr>
            <w:tcW w:w="1649" w:type="dxa"/>
            <w:shd w:val="clear" w:color="auto" w:fill="auto"/>
          </w:tcPr>
          <w:p w14:paraId="1B24621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32342F8F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E002907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3732A20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2C7E87A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IPL</w:t>
            </w:r>
          </w:p>
        </w:tc>
        <w:tc>
          <w:tcPr>
            <w:tcW w:w="1689" w:type="dxa"/>
            <w:shd w:val="clear" w:color="auto" w:fill="auto"/>
          </w:tcPr>
          <w:p w14:paraId="0D27432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(6)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3648D49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(10)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689" w:type="dxa"/>
            <w:shd w:val="clear" w:color="auto" w:fill="auto"/>
          </w:tcPr>
          <w:p w14:paraId="2310640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(6)</w:t>
            </w:r>
          </w:p>
        </w:tc>
        <w:tc>
          <w:tcPr>
            <w:tcW w:w="1649" w:type="dxa"/>
            <w:shd w:val="clear" w:color="auto" w:fill="auto"/>
          </w:tcPr>
          <w:p w14:paraId="46D9F26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5CAA3DDF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17113CE5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0B59DCA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1172ED1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INK</w:t>
            </w:r>
          </w:p>
        </w:tc>
        <w:tc>
          <w:tcPr>
            <w:tcW w:w="1689" w:type="dxa"/>
            <w:shd w:val="clear" w:color="auto" w:fill="auto"/>
          </w:tcPr>
          <w:p w14:paraId="00FED0A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(4)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4A97076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(4)</w:t>
            </w:r>
          </w:p>
        </w:tc>
        <w:tc>
          <w:tcPr>
            <w:tcW w:w="1689" w:type="dxa"/>
            <w:shd w:val="clear" w:color="auto" w:fill="auto"/>
          </w:tcPr>
          <w:p w14:paraId="1F03125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(3)</w:t>
            </w:r>
          </w:p>
        </w:tc>
        <w:tc>
          <w:tcPr>
            <w:tcW w:w="1649" w:type="dxa"/>
            <w:shd w:val="clear" w:color="auto" w:fill="auto"/>
          </w:tcPr>
          <w:p w14:paraId="53E393C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16BE0929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A146D68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CB5D6A5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76F843B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</w:t>
            </w:r>
          </w:p>
        </w:tc>
        <w:tc>
          <w:tcPr>
            <w:tcW w:w="1689" w:type="dxa"/>
            <w:shd w:val="clear" w:color="auto" w:fill="auto"/>
          </w:tcPr>
          <w:p w14:paraId="2D49CFA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(8)</w:t>
            </w:r>
          </w:p>
        </w:tc>
        <w:tc>
          <w:tcPr>
            <w:tcW w:w="1577" w:type="dxa"/>
            <w:shd w:val="clear" w:color="auto" w:fill="auto"/>
          </w:tcPr>
          <w:p w14:paraId="03AFA79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(8)</w:t>
            </w:r>
          </w:p>
        </w:tc>
        <w:tc>
          <w:tcPr>
            <w:tcW w:w="1689" w:type="dxa"/>
            <w:shd w:val="clear" w:color="auto" w:fill="auto"/>
          </w:tcPr>
          <w:p w14:paraId="04BDEE2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(8)</w:t>
            </w:r>
          </w:p>
        </w:tc>
        <w:tc>
          <w:tcPr>
            <w:tcW w:w="1649" w:type="dxa"/>
            <w:shd w:val="clear" w:color="auto" w:fill="auto"/>
          </w:tcPr>
          <w:p w14:paraId="0565356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163AC247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1372167B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1AD5231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7DAFB18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MGT</w:t>
            </w:r>
          </w:p>
        </w:tc>
        <w:tc>
          <w:tcPr>
            <w:tcW w:w="1689" w:type="dxa"/>
            <w:shd w:val="clear" w:color="auto" w:fill="auto"/>
          </w:tcPr>
          <w:p w14:paraId="583A33C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(3)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4BE21C4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689" w:type="dxa"/>
            <w:shd w:val="clear" w:color="auto" w:fill="auto"/>
          </w:tcPr>
          <w:p w14:paraId="3C64DE9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(3)</w:t>
            </w:r>
          </w:p>
        </w:tc>
        <w:tc>
          <w:tcPr>
            <w:tcW w:w="1649" w:type="dxa"/>
            <w:shd w:val="clear" w:color="auto" w:fill="auto"/>
          </w:tcPr>
          <w:p w14:paraId="04BB085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23A0482E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673BCFC5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C9E985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6B46873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SEL</w:t>
            </w:r>
          </w:p>
        </w:tc>
        <w:tc>
          <w:tcPr>
            <w:tcW w:w="1689" w:type="dxa"/>
            <w:shd w:val="clear" w:color="auto" w:fill="auto"/>
          </w:tcPr>
          <w:p w14:paraId="0BBEF5F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(2)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37EEF79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689" w:type="dxa"/>
            <w:shd w:val="clear" w:color="auto" w:fill="auto"/>
          </w:tcPr>
          <w:p w14:paraId="659D6D8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(2)</w:t>
            </w:r>
          </w:p>
        </w:tc>
        <w:tc>
          <w:tcPr>
            <w:tcW w:w="1649" w:type="dxa"/>
            <w:shd w:val="clear" w:color="auto" w:fill="auto"/>
          </w:tcPr>
          <w:p w14:paraId="637F3EF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78344C6B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56FDBF23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F9A84EB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45EA181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WLT</w:t>
            </w:r>
          </w:p>
        </w:tc>
        <w:tc>
          <w:tcPr>
            <w:tcW w:w="1689" w:type="dxa"/>
            <w:shd w:val="clear" w:color="auto" w:fill="auto"/>
          </w:tcPr>
          <w:p w14:paraId="40AB19B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(3)</w:t>
            </w:r>
          </w:p>
        </w:tc>
        <w:tc>
          <w:tcPr>
            <w:tcW w:w="1577" w:type="dxa"/>
            <w:shd w:val="clear" w:color="auto" w:fill="auto"/>
          </w:tcPr>
          <w:p w14:paraId="7F05BEB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(5)</w:t>
            </w:r>
          </w:p>
        </w:tc>
        <w:tc>
          <w:tcPr>
            <w:tcW w:w="1689" w:type="dxa"/>
            <w:shd w:val="clear" w:color="auto" w:fill="auto"/>
          </w:tcPr>
          <w:p w14:paraId="1A7278C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(5)</w:t>
            </w:r>
          </w:p>
        </w:tc>
        <w:tc>
          <w:tcPr>
            <w:tcW w:w="1649" w:type="dxa"/>
            <w:shd w:val="clear" w:color="auto" w:fill="auto"/>
          </w:tcPr>
          <w:p w14:paraId="348F4AC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2018</w:t>
            </w:r>
          </w:p>
        </w:tc>
      </w:tr>
      <w:tr w:rsidR="00B37540" w:rsidRPr="00E17935" w14:paraId="6BAF3B36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9649172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22C7D88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2FD8B04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PUE</w:t>
            </w:r>
          </w:p>
        </w:tc>
        <w:tc>
          <w:tcPr>
            <w:tcW w:w="1689" w:type="dxa"/>
            <w:shd w:val="clear" w:color="auto" w:fill="auto"/>
          </w:tcPr>
          <w:p w14:paraId="26F0A1BD" w14:textId="77777777" w:rsidR="00B37540" w:rsidRPr="00F5478D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5478D">
              <w:rPr>
                <w:sz w:val="20"/>
                <w:szCs w:val="20"/>
              </w:rPr>
              <w:t>B</w:t>
            </w:r>
          </w:p>
        </w:tc>
        <w:tc>
          <w:tcPr>
            <w:tcW w:w="1577" w:type="dxa"/>
            <w:shd w:val="clear" w:color="auto" w:fill="auto"/>
          </w:tcPr>
          <w:p w14:paraId="78799DB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(-)</w:t>
            </w:r>
          </w:p>
        </w:tc>
        <w:tc>
          <w:tcPr>
            <w:tcW w:w="1689" w:type="dxa"/>
            <w:shd w:val="clear" w:color="auto" w:fill="auto"/>
          </w:tcPr>
          <w:p w14:paraId="6CA5197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(-)</w:t>
            </w:r>
          </w:p>
        </w:tc>
        <w:tc>
          <w:tcPr>
            <w:tcW w:w="1649" w:type="dxa"/>
            <w:shd w:val="clear" w:color="auto" w:fill="auto"/>
          </w:tcPr>
          <w:p w14:paraId="14CF319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B37540" w:rsidRPr="00E17935" w14:paraId="06A5150E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3C7F6507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E53924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400</w:t>
            </w:r>
          </w:p>
        </w:tc>
        <w:tc>
          <w:tcPr>
            <w:tcW w:w="960" w:type="dxa"/>
            <w:shd w:val="clear" w:color="auto" w:fill="auto"/>
          </w:tcPr>
          <w:p w14:paraId="671FE51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ZUE</w:t>
            </w:r>
          </w:p>
        </w:tc>
        <w:tc>
          <w:tcPr>
            <w:tcW w:w="1689" w:type="dxa"/>
            <w:shd w:val="clear" w:color="auto" w:fill="auto"/>
          </w:tcPr>
          <w:p w14:paraId="4DA3A26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  <w:r w:rsidRPr="00E17935">
              <w:rPr>
                <w:sz w:val="20"/>
                <w:szCs w:val="20"/>
              </w:rPr>
              <w:t>*</w:t>
            </w:r>
            <w:r w:rsidRPr="00DC3550">
              <w:rPr>
                <w:sz w:val="18"/>
                <w:szCs w:val="18"/>
              </w:rPr>
              <w:t>**</w:t>
            </w:r>
          </w:p>
        </w:tc>
        <w:tc>
          <w:tcPr>
            <w:tcW w:w="1577" w:type="dxa"/>
            <w:shd w:val="clear" w:color="auto" w:fill="auto"/>
          </w:tcPr>
          <w:p w14:paraId="199A327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</w:p>
        </w:tc>
        <w:tc>
          <w:tcPr>
            <w:tcW w:w="1689" w:type="dxa"/>
            <w:shd w:val="clear" w:color="auto" w:fill="auto"/>
          </w:tcPr>
          <w:p w14:paraId="4B8EF26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(-)</w:t>
            </w:r>
          </w:p>
        </w:tc>
        <w:tc>
          <w:tcPr>
            <w:tcW w:w="1649" w:type="dxa"/>
            <w:shd w:val="clear" w:color="auto" w:fill="auto"/>
          </w:tcPr>
          <w:p w14:paraId="45F5ED8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B37540" w:rsidRPr="00E17935" w14:paraId="780E3D7F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6256D7E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4E61F1D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shd w:val="clear" w:color="auto" w:fill="auto"/>
          </w:tcPr>
          <w:p w14:paraId="6B44790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1689" w:type="dxa"/>
            <w:shd w:val="clear" w:color="auto" w:fill="auto"/>
          </w:tcPr>
          <w:p w14:paraId="3CE48F3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577" w:type="dxa"/>
            <w:shd w:val="clear" w:color="auto" w:fill="auto"/>
          </w:tcPr>
          <w:p w14:paraId="2756D9F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(3/4 strony)</w:t>
            </w:r>
          </w:p>
        </w:tc>
        <w:tc>
          <w:tcPr>
            <w:tcW w:w="1689" w:type="dxa"/>
            <w:shd w:val="clear" w:color="auto" w:fill="auto"/>
          </w:tcPr>
          <w:p w14:paraId="49F4C04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(3/4 strony)</w:t>
            </w:r>
          </w:p>
        </w:tc>
        <w:tc>
          <w:tcPr>
            <w:tcW w:w="1649" w:type="dxa"/>
            <w:shd w:val="clear" w:color="auto" w:fill="auto"/>
          </w:tcPr>
          <w:p w14:paraId="4D81650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6A3C2DBC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555A1D8F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D2CCA7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shd w:val="clear" w:color="auto" w:fill="auto"/>
          </w:tcPr>
          <w:p w14:paraId="3A6131E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PRT</w:t>
            </w:r>
          </w:p>
        </w:tc>
        <w:tc>
          <w:tcPr>
            <w:tcW w:w="1689" w:type="dxa"/>
            <w:shd w:val="clear" w:color="auto" w:fill="auto"/>
          </w:tcPr>
          <w:p w14:paraId="3DC4DEC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577" w:type="dxa"/>
            <w:shd w:val="clear" w:color="auto" w:fill="auto"/>
          </w:tcPr>
          <w:p w14:paraId="44A48E4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(1)</w:t>
            </w:r>
          </w:p>
        </w:tc>
        <w:tc>
          <w:tcPr>
            <w:tcW w:w="1689" w:type="dxa"/>
            <w:shd w:val="clear" w:color="auto" w:fill="auto"/>
          </w:tcPr>
          <w:p w14:paraId="77F2326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(1)</w:t>
            </w:r>
          </w:p>
        </w:tc>
        <w:tc>
          <w:tcPr>
            <w:tcW w:w="1649" w:type="dxa"/>
            <w:shd w:val="clear" w:color="auto" w:fill="auto"/>
          </w:tcPr>
          <w:p w14:paraId="2184444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50C6D19A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21B36C40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B4C9CC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500</w:t>
            </w:r>
          </w:p>
        </w:tc>
        <w:tc>
          <w:tcPr>
            <w:tcW w:w="960" w:type="dxa"/>
            <w:shd w:val="clear" w:color="auto" w:fill="auto"/>
          </w:tcPr>
          <w:p w14:paraId="4526793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WWL</w:t>
            </w:r>
          </w:p>
        </w:tc>
        <w:tc>
          <w:tcPr>
            <w:tcW w:w="1689" w:type="dxa"/>
            <w:shd w:val="clear" w:color="auto" w:fill="auto"/>
          </w:tcPr>
          <w:p w14:paraId="700542C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577" w:type="dxa"/>
            <w:shd w:val="clear" w:color="auto" w:fill="auto"/>
          </w:tcPr>
          <w:p w14:paraId="14DF48D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689" w:type="dxa"/>
            <w:shd w:val="clear" w:color="auto" w:fill="auto"/>
          </w:tcPr>
          <w:p w14:paraId="54FA792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(2)</w:t>
            </w:r>
          </w:p>
        </w:tc>
        <w:tc>
          <w:tcPr>
            <w:tcW w:w="1649" w:type="dxa"/>
            <w:shd w:val="clear" w:color="auto" w:fill="auto"/>
          </w:tcPr>
          <w:p w14:paraId="2807DD7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31B8C8DA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7663D875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F7406B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600</w:t>
            </w:r>
          </w:p>
        </w:tc>
        <w:tc>
          <w:tcPr>
            <w:tcW w:w="960" w:type="dxa"/>
            <w:shd w:val="clear" w:color="auto" w:fill="auto"/>
          </w:tcPr>
          <w:p w14:paraId="5131E72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ACT</w:t>
            </w:r>
          </w:p>
        </w:tc>
        <w:tc>
          <w:tcPr>
            <w:tcW w:w="1689" w:type="dxa"/>
            <w:shd w:val="clear" w:color="auto" w:fill="auto"/>
          </w:tcPr>
          <w:p w14:paraId="027DB33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</w:p>
        </w:tc>
        <w:tc>
          <w:tcPr>
            <w:tcW w:w="1577" w:type="dxa"/>
            <w:shd w:val="clear" w:color="auto" w:fill="auto"/>
          </w:tcPr>
          <w:p w14:paraId="2B50011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</w:p>
        </w:tc>
        <w:tc>
          <w:tcPr>
            <w:tcW w:w="1689" w:type="dxa"/>
            <w:shd w:val="clear" w:color="auto" w:fill="auto"/>
          </w:tcPr>
          <w:p w14:paraId="3747BD1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(-)</w:t>
            </w:r>
          </w:p>
        </w:tc>
        <w:tc>
          <w:tcPr>
            <w:tcW w:w="1649" w:type="dxa"/>
            <w:shd w:val="clear" w:color="auto" w:fill="auto"/>
          </w:tcPr>
          <w:p w14:paraId="562DAFA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B37540" w:rsidRPr="00E17935" w14:paraId="200584E9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18FE2099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835596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600</w:t>
            </w:r>
          </w:p>
        </w:tc>
        <w:tc>
          <w:tcPr>
            <w:tcW w:w="960" w:type="dxa"/>
            <w:shd w:val="clear" w:color="auto" w:fill="auto"/>
          </w:tcPr>
          <w:p w14:paraId="61B3E41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DEL</w:t>
            </w:r>
          </w:p>
        </w:tc>
        <w:tc>
          <w:tcPr>
            <w:tcW w:w="1689" w:type="dxa"/>
            <w:shd w:val="clear" w:color="auto" w:fill="auto"/>
          </w:tcPr>
          <w:p w14:paraId="4D42231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(2)</w:t>
            </w:r>
            <w:r w:rsidRPr="00E1793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7" w:type="dxa"/>
            <w:shd w:val="clear" w:color="auto" w:fill="auto"/>
          </w:tcPr>
          <w:p w14:paraId="7D4A0AC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(2)</w:t>
            </w:r>
          </w:p>
        </w:tc>
        <w:tc>
          <w:tcPr>
            <w:tcW w:w="1689" w:type="dxa"/>
            <w:shd w:val="clear" w:color="auto" w:fill="auto"/>
          </w:tcPr>
          <w:p w14:paraId="1C8CDFD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(2)</w:t>
            </w:r>
          </w:p>
        </w:tc>
        <w:tc>
          <w:tcPr>
            <w:tcW w:w="1649" w:type="dxa"/>
            <w:shd w:val="clear" w:color="auto" w:fill="auto"/>
          </w:tcPr>
          <w:p w14:paraId="6375247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47A8D9BA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0EC8ACA6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4394132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600</w:t>
            </w:r>
          </w:p>
        </w:tc>
        <w:tc>
          <w:tcPr>
            <w:tcW w:w="960" w:type="dxa"/>
            <w:shd w:val="clear" w:color="auto" w:fill="auto"/>
          </w:tcPr>
          <w:p w14:paraId="22AF978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INF</w:t>
            </w:r>
          </w:p>
        </w:tc>
        <w:tc>
          <w:tcPr>
            <w:tcW w:w="1689" w:type="dxa"/>
            <w:shd w:val="clear" w:color="auto" w:fill="auto"/>
          </w:tcPr>
          <w:p w14:paraId="455435F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</w:p>
        </w:tc>
        <w:tc>
          <w:tcPr>
            <w:tcW w:w="1577" w:type="dxa"/>
            <w:shd w:val="clear" w:color="auto" w:fill="auto"/>
          </w:tcPr>
          <w:p w14:paraId="4AA7E3A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(-)</w:t>
            </w:r>
          </w:p>
        </w:tc>
        <w:tc>
          <w:tcPr>
            <w:tcW w:w="1689" w:type="dxa"/>
            <w:shd w:val="clear" w:color="auto" w:fill="auto"/>
          </w:tcPr>
          <w:p w14:paraId="25D4849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(-)</w:t>
            </w:r>
          </w:p>
        </w:tc>
        <w:tc>
          <w:tcPr>
            <w:tcW w:w="1649" w:type="dxa"/>
            <w:shd w:val="clear" w:color="auto" w:fill="auto"/>
          </w:tcPr>
          <w:p w14:paraId="64EF33F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B37540" w:rsidRPr="00E17935" w14:paraId="3F633D17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33B5965A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5855D61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600</w:t>
            </w:r>
          </w:p>
        </w:tc>
        <w:tc>
          <w:tcPr>
            <w:tcW w:w="960" w:type="dxa"/>
            <w:shd w:val="clear" w:color="auto" w:fill="auto"/>
          </w:tcPr>
          <w:p w14:paraId="7003BAB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OEX</w:t>
            </w:r>
          </w:p>
        </w:tc>
        <w:tc>
          <w:tcPr>
            <w:tcW w:w="1689" w:type="dxa"/>
            <w:shd w:val="clear" w:color="auto" w:fill="auto"/>
          </w:tcPr>
          <w:p w14:paraId="5A1F412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1577" w:type="dxa"/>
            <w:shd w:val="clear" w:color="auto" w:fill="auto"/>
          </w:tcPr>
          <w:p w14:paraId="7C12FEA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(6)</w:t>
            </w:r>
          </w:p>
        </w:tc>
        <w:tc>
          <w:tcPr>
            <w:tcW w:w="1689" w:type="dxa"/>
            <w:shd w:val="clear" w:color="auto" w:fill="auto"/>
          </w:tcPr>
          <w:p w14:paraId="7FC15C0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(6)</w:t>
            </w:r>
          </w:p>
        </w:tc>
        <w:tc>
          <w:tcPr>
            <w:tcW w:w="1649" w:type="dxa"/>
            <w:shd w:val="clear" w:color="auto" w:fill="auto"/>
          </w:tcPr>
          <w:p w14:paraId="37F4A4C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63DA3F46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5D2B756B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67447072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960" w:type="dxa"/>
            <w:shd w:val="clear" w:color="auto" w:fill="auto"/>
          </w:tcPr>
          <w:p w14:paraId="479AB8C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CMR</w:t>
            </w:r>
          </w:p>
        </w:tc>
        <w:tc>
          <w:tcPr>
            <w:tcW w:w="1689" w:type="dxa"/>
            <w:shd w:val="clear" w:color="auto" w:fill="auto"/>
          </w:tcPr>
          <w:p w14:paraId="15B0863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(3)</w:t>
            </w:r>
          </w:p>
        </w:tc>
        <w:tc>
          <w:tcPr>
            <w:tcW w:w="1577" w:type="dxa"/>
            <w:shd w:val="clear" w:color="auto" w:fill="auto"/>
          </w:tcPr>
          <w:p w14:paraId="3018A0A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(3)</w:t>
            </w:r>
          </w:p>
        </w:tc>
        <w:tc>
          <w:tcPr>
            <w:tcW w:w="1689" w:type="dxa"/>
            <w:shd w:val="clear" w:color="auto" w:fill="auto"/>
          </w:tcPr>
          <w:p w14:paraId="3BD6F50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(3)</w:t>
            </w:r>
          </w:p>
        </w:tc>
        <w:tc>
          <w:tcPr>
            <w:tcW w:w="1649" w:type="dxa"/>
            <w:shd w:val="clear" w:color="auto" w:fill="auto"/>
          </w:tcPr>
          <w:p w14:paraId="40825A9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</w:tr>
      <w:tr w:rsidR="00B37540" w:rsidRPr="00E17935" w14:paraId="5E648229" w14:textId="77777777" w:rsidTr="0036319D">
        <w:trPr>
          <w:jc w:val="center"/>
        </w:trPr>
        <w:tc>
          <w:tcPr>
            <w:tcW w:w="483" w:type="dxa"/>
            <w:shd w:val="clear" w:color="auto" w:fill="auto"/>
          </w:tcPr>
          <w:p w14:paraId="46BA5A43" w14:textId="77777777" w:rsidR="00B37540" w:rsidRPr="00E17935" w:rsidRDefault="00B37540" w:rsidP="00B37540">
            <w:pPr>
              <w:pStyle w:val="TekstpodstwcityUE"/>
              <w:numPr>
                <w:ilvl w:val="0"/>
                <w:numId w:val="4"/>
              </w:num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37" w:type="dxa"/>
          </w:tcPr>
          <w:p w14:paraId="7625A38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800</w:t>
            </w:r>
          </w:p>
        </w:tc>
        <w:tc>
          <w:tcPr>
            <w:tcW w:w="960" w:type="dxa"/>
            <w:shd w:val="clear" w:color="auto" w:fill="auto"/>
          </w:tcPr>
          <w:p w14:paraId="1CFEDD5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CMP</w:t>
            </w:r>
          </w:p>
        </w:tc>
        <w:tc>
          <w:tcPr>
            <w:tcW w:w="1689" w:type="dxa"/>
            <w:shd w:val="clear" w:color="auto" w:fill="auto"/>
          </w:tcPr>
          <w:p w14:paraId="787F0D8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577" w:type="dxa"/>
            <w:shd w:val="clear" w:color="auto" w:fill="auto"/>
          </w:tcPr>
          <w:p w14:paraId="3D36DE9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689" w:type="dxa"/>
            <w:shd w:val="clear" w:color="auto" w:fill="auto"/>
          </w:tcPr>
          <w:p w14:paraId="7D062C1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 (3)</w:t>
            </w:r>
          </w:p>
        </w:tc>
        <w:tc>
          <w:tcPr>
            <w:tcW w:w="1649" w:type="dxa"/>
            <w:shd w:val="clear" w:color="auto" w:fill="auto"/>
          </w:tcPr>
          <w:p w14:paraId="70D60AA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</w:tbl>
    <w:p w14:paraId="50E24DB6" w14:textId="77777777" w:rsidR="00B37540" w:rsidRPr="00DC3550" w:rsidRDefault="00B37540" w:rsidP="00B37540">
      <w:pPr>
        <w:pStyle w:val="TekstpodstwcityUE"/>
        <w:ind w:firstLine="0"/>
        <w:rPr>
          <w:sz w:val="18"/>
          <w:szCs w:val="18"/>
        </w:rPr>
      </w:pPr>
      <w:r w:rsidRPr="00DC3550">
        <w:rPr>
          <w:sz w:val="18"/>
          <w:szCs w:val="18"/>
        </w:rPr>
        <w:t>*O – Oświadczenie na temat informacji niefinansowej</w:t>
      </w:r>
    </w:p>
    <w:p w14:paraId="14CC31C3" w14:textId="77777777" w:rsidR="00B37540" w:rsidRDefault="00B37540" w:rsidP="00B37540">
      <w:pPr>
        <w:pStyle w:val="TekstpodstwcityUE"/>
        <w:ind w:firstLine="0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DC3550">
        <w:rPr>
          <w:sz w:val="18"/>
          <w:szCs w:val="18"/>
        </w:rPr>
        <w:t>S – Sprawozdanie na temat informacji niefinansowej</w:t>
      </w:r>
    </w:p>
    <w:p w14:paraId="789DB5DE" w14:textId="77777777" w:rsidR="00B37540" w:rsidRDefault="00B37540" w:rsidP="00B37540">
      <w:pPr>
        <w:pStyle w:val="TekstpodstwcityUE"/>
        <w:ind w:firstLine="0"/>
        <w:rPr>
          <w:sz w:val="18"/>
          <w:szCs w:val="18"/>
        </w:rPr>
      </w:pPr>
      <w:r w:rsidRPr="00DC3550">
        <w:rPr>
          <w:sz w:val="18"/>
          <w:szCs w:val="18"/>
        </w:rPr>
        <w:t>*</w:t>
      </w:r>
      <w:r w:rsidRPr="00E17935">
        <w:rPr>
          <w:sz w:val="20"/>
          <w:szCs w:val="20"/>
        </w:rPr>
        <w:t>*</w:t>
      </w:r>
      <w:r>
        <w:rPr>
          <w:sz w:val="18"/>
          <w:szCs w:val="18"/>
        </w:rPr>
        <w:t>B – spółka nie sporządzała raportu w tym roku</w:t>
      </w:r>
    </w:p>
    <w:p w14:paraId="5556F00C" w14:textId="77777777" w:rsidR="00B37540" w:rsidRPr="00DC3550" w:rsidRDefault="00B37540" w:rsidP="00B37540">
      <w:pPr>
        <w:pStyle w:val="TekstpodstwcityUE"/>
        <w:ind w:firstLine="0"/>
        <w:rPr>
          <w:sz w:val="18"/>
          <w:szCs w:val="18"/>
        </w:rPr>
      </w:pPr>
      <w:r w:rsidRPr="00DC3550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DC3550">
        <w:rPr>
          <w:sz w:val="18"/>
          <w:szCs w:val="18"/>
        </w:rPr>
        <w:t>*</w:t>
      </w:r>
      <w:r>
        <w:rPr>
          <w:sz w:val="18"/>
          <w:szCs w:val="18"/>
        </w:rPr>
        <w:t xml:space="preserve"> </w:t>
      </w:r>
      <w:r w:rsidRPr="00DC3550">
        <w:rPr>
          <w:sz w:val="18"/>
          <w:szCs w:val="18"/>
        </w:rPr>
        <w:t>*</w:t>
      </w:r>
      <w:r>
        <w:rPr>
          <w:sz w:val="18"/>
          <w:szCs w:val="18"/>
        </w:rPr>
        <w:t xml:space="preserve"> (-) – nie ma możliwości ustalenia liczy stron</w:t>
      </w:r>
    </w:p>
    <w:p w14:paraId="0343D381" w14:textId="77777777" w:rsidR="00B37540" w:rsidRDefault="00B37540" w:rsidP="00B37540">
      <w:pPr>
        <w:pStyle w:val="TekstpodstwcityUE"/>
        <w:ind w:firstLine="0"/>
        <w:jc w:val="center"/>
        <w:rPr>
          <w:sz w:val="18"/>
          <w:szCs w:val="18"/>
        </w:rPr>
      </w:pPr>
      <w:r w:rsidRPr="00DC3550">
        <w:rPr>
          <w:sz w:val="18"/>
          <w:szCs w:val="18"/>
        </w:rPr>
        <w:t>Źródło: opracowanie własne</w:t>
      </w:r>
      <w:r>
        <w:rPr>
          <w:sz w:val="18"/>
          <w:szCs w:val="18"/>
        </w:rPr>
        <w:t>.</w:t>
      </w:r>
    </w:p>
    <w:p w14:paraId="11EE8528" w14:textId="77777777" w:rsidR="00B37540" w:rsidRDefault="00B37540" w:rsidP="00B375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7C63">
        <w:rPr>
          <w:rFonts w:ascii="Times New Roman" w:hAnsi="Times New Roman" w:cs="Times New Roman"/>
          <w:b/>
          <w:bCs/>
          <w:sz w:val="24"/>
          <w:szCs w:val="24"/>
        </w:rPr>
        <w:t xml:space="preserve">Tabela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Ład zarządczy</w:t>
      </w:r>
    </w:p>
    <w:tbl>
      <w:tblPr>
        <w:tblStyle w:val="Tabela-Siatka"/>
        <w:tblpPr w:leftFromText="141" w:rightFromText="141" w:vertAnchor="text" w:horzAnchor="margin" w:tblpY="127"/>
        <w:tblW w:w="9067" w:type="dxa"/>
        <w:tblLook w:val="04A0" w:firstRow="1" w:lastRow="0" w:firstColumn="1" w:lastColumn="0" w:noHBand="0" w:noVBand="1"/>
      </w:tblPr>
      <w:tblGrid>
        <w:gridCol w:w="722"/>
        <w:gridCol w:w="416"/>
        <w:gridCol w:w="7929"/>
      </w:tblGrid>
      <w:tr w:rsidR="00B37540" w:rsidRPr="00B600C7" w14:paraId="226A0AFB" w14:textId="77777777" w:rsidTr="0036319D">
        <w:trPr>
          <w:trHeight w:val="463"/>
        </w:trPr>
        <w:tc>
          <w:tcPr>
            <w:tcW w:w="9067" w:type="dxa"/>
            <w:gridSpan w:val="3"/>
          </w:tcPr>
          <w:p w14:paraId="06771B96" w14:textId="77777777" w:rsidR="00B37540" w:rsidRPr="00C60DBD" w:rsidRDefault="00B37540" w:rsidP="003631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G.2. Ład zarządczy</w:t>
            </w:r>
          </w:p>
        </w:tc>
      </w:tr>
      <w:tr w:rsidR="00B37540" w:rsidRPr="00B600C7" w14:paraId="1020EF2C" w14:textId="77777777" w:rsidTr="0036319D">
        <w:trPr>
          <w:trHeight w:val="231"/>
        </w:trPr>
        <w:tc>
          <w:tcPr>
            <w:tcW w:w="722" w:type="dxa"/>
          </w:tcPr>
          <w:p w14:paraId="59340F95" w14:textId="77777777" w:rsidR="00B37540" w:rsidRPr="00C60DBD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60D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G.2.1 </w:t>
            </w:r>
          </w:p>
        </w:tc>
        <w:tc>
          <w:tcPr>
            <w:tcW w:w="407" w:type="dxa"/>
          </w:tcPr>
          <w:p w14:paraId="3D469D26" w14:textId="77777777" w:rsidR="00B37540" w:rsidRPr="004F5748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38" w:type="dxa"/>
          </w:tcPr>
          <w:p w14:paraId="5907825C" w14:textId="77777777" w:rsidR="00B37540" w:rsidRPr="00B600C7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opisano strukturę zarządczą?</w:t>
            </w:r>
          </w:p>
        </w:tc>
      </w:tr>
      <w:tr w:rsidR="00B37540" w:rsidRPr="00B600C7" w14:paraId="4637F896" w14:textId="77777777" w:rsidTr="0036319D">
        <w:trPr>
          <w:trHeight w:val="231"/>
        </w:trPr>
        <w:tc>
          <w:tcPr>
            <w:tcW w:w="722" w:type="dxa"/>
          </w:tcPr>
          <w:p w14:paraId="5A84261A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14:paraId="1AB6995A" w14:textId="77777777" w:rsidR="00B37540" w:rsidRPr="004F5748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38" w:type="dxa"/>
          </w:tcPr>
          <w:p w14:paraId="6A25C65E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określono instrumenty wspierające efektywne zarządzanie?</w:t>
            </w:r>
          </w:p>
        </w:tc>
      </w:tr>
      <w:tr w:rsidR="00B37540" w:rsidRPr="00B600C7" w14:paraId="156BFD3F" w14:textId="77777777" w:rsidTr="0036319D">
        <w:trPr>
          <w:trHeight w:val="231"/>
        </w:trPr>
        <w:tc>
          <w:tcPr>
            <w:tcW w:w="722" w:type="dxa"/>
          </w:tcPr>
          <w:p w14:paraId="6C4876AB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</w:tcPr>
          <w:p w14:paraId="32FD78B4" w14:textId="77777777" w:rsidR="00B37540" w:rsidRPr="004F5748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38" w:type="dxa"/>
          </w:tcPr>
          <w:p w14:paraId="410C7186" w14:textId="77777777" w:rsidR="00B37540" w:rsidRDefault="00B37540" w:rsidP="003631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odniesiono się do poszanowania praw akcjonariuszy i przejrzysta komunikacja z otoczeniem?</w:t>
            </w:r>
          </w:p>
        </w:tc>
      </w:tr>
      <w:tr w:rsidR="00B37540" w:rsidRPr="00B600C7" w14:paraId="534282C4" w14:textId="77777777" w:rsidTr="0036319D">
        <w:trPr>
          <w:trHeight w:val="231"/>
        </w:trPr>
        <w:tc>
          <w:tcPr>
            <w:tcW w:w="722" w:type="dxa"/>
          </w:tcPr>
          <w:p w14:paraId="6ADF0C03" w14:textId="77777777" w:rsidR="00B37540" w:rsidRPr="00B600C7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09DCBCCA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38" w:type="dxa"/>
          </w:tcPr>
          <w:p w14:paraId="744341DC" w14:textId="77777777" w:rsidR="00B37540" w:rsidRPr="00B600C7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uwzględniono podejście do zarządzania aspektami niefinansowymi (środowiskowe i społeczne)?</w:t>
            </w:r>
          </w:p>
        </w:tc>
      </w:tr>
      <w:tr w:rsidR="00B37540" w:rsidRPr="00B600C7" w14:paraId="465A70D3" w14:textId="77777777" w:rsidTr="0036319D">
        <w:trPr>
          <w:trHeight w:val="231"/>
        </w:trPr>
        <w:tc>
          <w:tcPr>
            <w:tcW w:w="722" w:type="dxa"/>
          </w:tcPr>
          <w:p w14:paraId="399F7E22" w14:textId="77777777" w:rsidR="00B37540" w:rsidRPr="00B600C7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36B6AB87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38" w:type="dxa"/>
          </w:tcPr>
          <w:p w14:paraId="18DF3755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wykazano jak aspekty niefinansowe wpływają na wyniki finansowe?</w:t>
            </w:r>
          </w:p>
        </w:tc>
      </w:tr>
      <w:tr w:rsidR="00B37540" w:rsidRPr="00B600C7" w14:paraId="7614FAED" w14:textId="77777777" w:rsidTr="0036319D">
        <w:trPr>
          <w:trHeight w:val="231"/>
        </w:trPr>
        <w:tc>
          <w:tcPr>
            <w:tcW w:w="722" w:type="dxa"/>
          </w:tcPr>
          <w:p w14:paraId="16A72A4B" w14:textId="77777777" w:rsidR="00B37540" w:rsidRPr="00B600C7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260E3858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38" w:type="dxa"/>
          </w:tcPr>
          <w:p w14:paraId="0A944B2F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wykazano w jaki sposób i na jakim szczeblu zarządzania spółka bierze pod uwagę czynniki społeczne i środowiskowe?</w:t>
            </w:r>
          </w:p>
        </w:tc>
      </w:tr>
      <w:tr w:rsidR="00B37540" w:rsidRPr="00B600C7" w14:paraId="2FE401CA" w14:textId="77777777" w:rsidTr="0036319D">
        <w:trPr>
          <w:trHeight w:val="231"/>
        </w:trPr>
        <w:tc>
          <w:tcPr>
            <w:tcW w:w="722" w:type="dxa"/>
          </w:tcPr>
          <w:p w14:paraId="1DEB406C" w14:textId="77777777" w:rsidR="00B37540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65133F7B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38" w:type="dxa"/>
          </w:tcPr>
          <w:p w14:paraId="2E774021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przedstawiono system zarządzania ryzykiem?</w:t>
            </w:r>
          </w:p>
        </w:tc>
      </w:tr>
      <w:tr w:rsidR="00B37540" w:rsidRPr="00B600C7" w14:paraId="46938755" w14:textId="77777777" w:rsidTr="0036319D">
        <w:trPr>
          <w:trHeight w:val="231"/>
        </w:trPr>
        <w:tc>
          <w:tcPr>
            <w:tcW w:w="722" w:type="dxa"/>
          </w:tcPr>
          <w:p w14:paraId="59256704" w14:textId="77777777" w:rsidR="00B37540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0AEDECFB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38" w:type="dxa"/>
          </w:tcPr>
          <w:p w14:paraId="64A91B91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przedstawiono system zarządzania audytem?</w:t>
            </w:r>
          </w:p>
        </w:tc>
      </w:tr>
      <w:tr w:rsidR="00B37540" w:rsidRPr="00B600C7" w14:paraId="7E84CBD7" w14:textId="77777777" w:rsidTr="0036319D">
        <w:trPr>
          <w:trHeight w:val="231"/>
        </w:trPr>
        <w:tc>
          <w:tcPr>
            <w:tcW w:w="722" w:type="dxa"/>
          </w:tcPr>
          <w:p w14:paraId="24BB92CF" w14:textId="77777777" w:rsidR="00B37540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4AFBDB40" w14:textId="77777777" w:rsidR="00B37540" w:rsidRPr="004F5748" w:rsidRDefault="00B37540" w:rsidP="0036319D">
            <w:pPr>
              <w:tabs>
                <w:tab w:val="left" w:pos="5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38" w:type="dxa"/>
          </w:tcPr>
          <w:p w14:paraId="3B170E1A" w14:textId="77777777" w:rsidR="00B37540" w:rsidRDefault="00B37540" w:rsidP="0036319D">
            <w:pPr>
              <w:tabs>
                <w:tab w:val="left" w:pos="5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wskazano, że spółka przeprowadza audyt u swoich dostawców (łańcuch dostaw)?</w:t>
            </w:r>
          </w:p>
        </w:tc>
      </w:tr>
      <w:tr w:rsidR="00B37540" w:rsidRPr="00B600C7" w14:paraId="3F0CCDCD" w14:textId="77777777" w:rsidTr="0036319D">
        <w:trPr>
          <w:trHeight w:val="231"/>
        </w:trPr>
        <w:tc>
          <w:tcPr>
            <w:tcW w:w="722" w:type="dxa"/>
          </w:tcPr>
          <w:p w14:paraId="478CF37C" w14:textId="77777777" w:rsidR="00B37540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G.2.2.</w:t>
            </w:r>
          </w:p>
        </w:tc>
        <w:tc>
          <w:tcPr>
            <w:tcW w:w="407" w:type="dxa"/>
          </w:tcPr>
          <w:p w14:paraId="0565C9F8" w14:textId="77777777" w:rsidR="00B37540" w:rsidRPr="004F5748" w:rsidRDefault="00B37540" w:rsidP="0036319D">
            <w:pPr>
              <w:tabs>
                <w:tab w:val="left" w:pos="5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38" w:type="dxa"/>
          </w:tcPr>
          <w:p w14:paraId="2D01F47B" w14:textId="77777777" w:rsidR="00B37540" w:rsidRDefault="00B37540" w:rsidP="0036319D">
            <w:pPr>
              <w:tabs>
                <w:tab w:val="left" w:pos="58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ujęto wykaz certyfikowanych systemów zarządzania?</w:t>
            </w:r>
          </w:p>
        </w:tc>
      </w:tr>
      <w:tr w:rsidR="00B37540" w:rsidRPr="00B600C7" w14:paraId="133264D0" w14:textId="77777777" w:rsidTr="0036319D">
        <w:trPr>
          <w:trHeight w:val="231"/>
        </w:trPr>
        <w:tc>
          <w:tcPr>
            <w:tcW w:w="722" w:type="dxa"/>
          </w:tcPr>
          <w:p w14:paraId="6940175F" w14:textId="77777777" w:rsidR="00B37540" w:rsidRPr="00B600C7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G.2.3</w:t>
            </w:r>
          </w:p>
        </w:tc>
        <w:tc>
          <w:tcPr>
            <w:tcW w:w="407" w:type="dxa"/>
          </w:tcPr>
          <w:p w14:paraId="5ACD98E9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38" w:type="dxa"/>
          </w:tcPr>
          <w:p w14:paraId="1C701716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scharakteryzowano system kontroli wewnętrznej?</w:t>
            </w:r>
          </w:p>
        </w:tc>
      </w:tr>
      <w:tr w:rsidR="00B37540" w:rsidRPr="00B600C7" w14:paraId="6C8A8B96" w14:textId="77777777" w:rsidTr="0036319D">
        <w:trPr>
          <w:trHeight w:val="231"/>
        </w:trPr>
        <w:tc>
          <w:tcPr>
            <w:tcW w:w="722" w:type="dxa"/>
          </w:tcPr>
          <w:p w14:paraId="0F522D6C" w14:textId="77777777" w:rsidR="00B37540" w:rsidRPr="00B600C7" w:rsidRDefault="00B37540" w:rsidP="0036319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07" w:type="dxa"/>
          </w:tcPr>
          <w:p w14:paraId="5EA54201" w14:textId="77777777" w:rsidR="00B37540" w:rsidRPr="004F5748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F57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38" w:type="dxa"/>
          </w:tcPr>
          <w:p w14:paraId="04E1FBEE" w14:textId="77777777" w:rsidR="00B37540" w:rsidRDefault="00B37540" w:rsidP="003631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Czy wykazano, że kontrola wewnętrzna uwzględnia aspekty społeczne lub środowiskowe?</w:t>
            </w:r>
          </w:p>
        </w:tc>
      </w:tr>
    </w:tbl>
    <w:tbl>
      <w:tblPr>
        <w:tblW w:w="90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672"/>
        <w:gridCol w:w="618"/>
        <w:gridCol w:w="671"/>
        <w:gridCol w:w="675"/>
        <w:gridCol w:w="567"/>
        <w:gridCol w:w="567"/>
        <w:gridCol w:w="567"/>
        <w:gridCol w:w="709"/>
        <w:gridCol w:w="425"/>
        <w:gridCol w:w="709"/>
        <w:gridCol w:w="851"/>
        <w:gridCol w:w="567"/>
        <w:gridCol w:w="708"/>
      </w:tblGrid>
      <w:tr w:rsidR="00B37540" w:rsidRPr="00E17935" w14:paraId="05A51CB0" w14:textId="77777777" w:rsidTr="0036319D">
        <w:tc>
          <w:tcPr>
            <w:tcW w:w="761" w:type="dxa"/>
            <w:vMerge w:val="restart"/>
            <w:shd w:val="clear" w:color="auto" w:fill="auto"/>
          </w:tcPr>
          <w:p w14:paraId="1A19E73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5471" w:type="dxa"/>
            <w:gridSpan w:val="9"/>
            <w:shd w:val="clear" w:color="auto" w:fill="auto"/>
          </w:tcPr>
          <w:p w14:paraId="6EC6F347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G.2.1</w:t>
            </w:r>
          </w:p>
        </w:tc>
        <w:tc>
          <w:tcPr>
            <w:tcW w:w="709" w:type="dxa"/>
          </w:tcPr>
          <w:p w14:paraId="616FD8A3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G.2.2</w:t>
            </w:r>
          </w:p>
        </w:tc>
        <w:tc>
          <w:tcPr>
            <w:tcW w:w="1418" w:type="dxa"/>
            <w:gridSpan w:val="2"/>
          </w:tcPr>
          <w:p w14:paraId="1AD6CA25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G.2.3</w:t>
            </w:r>
          </w:p>
        </w:tc>
        <w:tc>
          <w:tcPr>
            <w:tcW w:w="708" w:type="dxa"/>
            <w:vMerge w:val="restart"/>
          </w:tcPr>
          <w:p w14:paraId="3D15BA9E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</w:t>
            </w:r>
            <w:r w:rsidRPr="00E17935">
              <w:rPr>
                <w:sz w:val="20"/>
                <w:szCs w:val="20"/>
              </w:rPr>
              <w:t>***</w:t>
            </w:r>
          </w:p>
        </w:tc>
      </w:tr>
      <w:tr w:rsidR="00B37540" w:rsidRPr="00E17935" w14:paraId="3815CF79" w14:textId="77777777" w:rsidTr="0036319D">
        <w:tc>
          <w:tcPr>
            <w:tcW w:w="761" w:type="dxa"/>
            <w:vMerge/>
            <w:shd w:val="clear" w:color="auto" w:fill="auto"/>
          </w:tcPr>
          <w:p w14:paraId="2A4A44E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  <w:shd w:val="clear" w:color="auto" w:fill="auto"/>
          </w:tcPr>
          <w:p w14:paraId="7E416DBC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F1BCB1F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71" w:type="dxa"/>
            <w:shd w:val="clear" w:color="auto" w:fill="auto"/>
          </w:tcPr>
          <w:p w14:paraId="584C279F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5" w:type="dxa"/>
            <w:shd w:val="clear" w:color="auto" w:fill="auto"/>
          </w:tcPr>
          <w:p w14:paraId="7C98E3E9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106C6A18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2A2EC55B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14:paraId="5F55F518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7FA88D08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00375AA8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669D7E20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51" w:type="dxa"/>
          </w:tcPr>
          <w:p w14:paraId="42FC7A14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14:paraId="6AE41B11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8F1069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08" w:type="dxa"/>
            <w:vMerge/>
          </w:tcPr>
          <w:p w14:paraId="4BEF5828" w14:textId="77777777" w:rsidR="00B37540" w:rsidRPr="008F1069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37540" w:rsidRPr="00E17935" w14:paraId="4A0582ED" w14:textId="77777777" w:rsidTr="0036319D">
        <w:tc>
          <w:tcPr>
            <w:tcW w:w="761" w:type="dxa"/>
            <w:shd w:val="clear" w:color="auto" w:fill="auto"/>
          </w:tcPr>
          <w:p w14:paraId="37C51FB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RDL</w:t>
            </w:r>
          </w:p>
        </w:tc>
        <w:tc>
          <w:tcPr>
            <w:tcW w:w="672" w:type="dxa"/>
            <w:shd w:val="clear" w:color="auto" w:fill="auto"/>
          </w:tcPr>
          <w:p w14:paraId="205F53C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E17935">
              <w:rPr>
                <w:sz w:val="20"/>
                <w:szCs w:val="20"/>
              </w:rPr>
              <w:t>*</w:t>
            </w:r>
          </w:p>
        </w:tc>
        <w:tc>
          <w:tcPr>
            <w:tcW w:w="618" w:type="dxa"/>
            <w:shd w:val="clear" w:color="auto" w:fill="auto"/>
          </w:tcPr>
          <w:p w14:paraId="041DC30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7935">
              <w:rPr>
                <w:sz w:val="20"/>
                <w:szCs w:val="20"/>
              </w:rPr>
              <w:t>*</w:t>
            </w:r>
          </w:p>
        </w:tc>
        <w:tc>
          <w:tcPr>
            <w:tcW w:w="671" w:type="dxa"/>
            <w:shd w:val="clear" w:color="auto" w:fill="auto"/>
          </w:tcPr>
          <w:p w14:paraId="04CF8CD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295A7E1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FA38FA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0CB7B2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93F329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884E55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5D5FC2B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DBE3E4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667E21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</w:t>
            </w:r>
            <w:r w:rsidRPr="00E17935">
              <w:rPr>
                <w:sz w:val="20"/>
                <w:szCs w:val="20"/>
              </w:rPr>
              <w:t>**</w:t>
            </w:r>
          </w:p>
        </w:tc>
        <w:tc>
          <w:tcPr>
            <w:tcW w:w="567" w:type="dxa"/>
          </w:tcPr>
          <w:p w14:paraId="1A58697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CD2B20D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37540" w:rsidRPr="00E17935" w14:paraId="21F9B6E9" w14:textId="77777777" w:rsidTr="0036319D">
        <w:tc>
          <w:tcPr>
            <w:tcW w:w="761" w:type="dxa"/>
            <w:shd w:val="clear" w:color="auto" w:fill="auto"/>
          </w:tcPr>
          <w:p w14:paraId="507C8EA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STP</w:t>
            </w:r>
          </w:p>
        </w:tc>
        <w:tc>
          <w:tcPr>
            <w:tcW w:w="672" w:type="dxa"/>
            <w:shd w:val="clear" w:color="auto" w:fill="auto"/>
          </w:tcPr>
          <w:p w14:paraId="557933E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0/1/1/</w:t>
            </w:r>
          </w:p>
        </w:tc>
        <w:tc>
          <w:tcPr>
            <w:tcW w:w="618" w:type="dxa"/>
            <w:shd w:val="clear" w:color="auto" w:fill="auto"/>
          </w:tcPr>
          <w:p w14:paraId="25C8BDD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2128DA2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374597E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3E075C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513CB8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373F1A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209836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203F9F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D9A2F6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F189F9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EAF3E4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3F5A64E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37540" w:rsidRPr="00E17935" w14:paraId="76BC5527" w14:textId="77777777" w:rsidTr="0036319D">
        <w:tc>
          <w:tcPr>
            <w:tcW w:w="761" w:type="dxa"/>
            <w:shd w:val="clear" w:color="auto" w:fill="auto"/>
          </w:tcPr>
          <w:p w14:paraId="03EAC17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STF</w:t>
            </w:r>
          </w:p>
        </w:tc>
        <w:tc>
          <w:tcPr>
            <w:tcW w:w="672" w:type="dxa"/>
            <w:shd w:val="clear" w:color="auto" w:fill="auto"/>
          </w:tcPr>
          <w:p w14:paraId="600BD9C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41AD827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38725E9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16A4183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041701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974E23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418227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CEFF79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7CF94DB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274FB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62A824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7D5240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6D50F64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540" w:rsidRPr="00E17935" w14:paraId="607C9EB3" w14:textId="77777777" w:rsidTr="0036319D">
        <w:tc>
          <w:tcPr>
            <w:tcW w:w="761" w:type="dxa"/>
            <w:shd w:val="clear" w:color="auto" w:fill="auto"/>
          </w:tcPr>
          <w:p w14:paraId="321BB39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GKI</w:t>
            </w:r>
          </w:p>
        </w:tc>
        <w:tc>
          <w:tcPr>
            <w:tcW w:w="672" w:type="dxa"/>
            <w:shd w:val="clear" w:color="auto" w:fill="auto"/>
          </w:tcPr>
          <w:p w14:paraId="6BC5ED4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32D21A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14:paraId="156FC6C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7C2976F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DC6B8A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BA7ACE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AA1BF0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A2AAC4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22205B9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4E65847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798C62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AF724C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664AD93B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7540" w:rsidRPr="00E17935" w14:paraId="013E3C8A" w14:textId="77777777" w:rsidTr="0036319D">
        <w:tc>
          <w:tcPr>
            <w:tcW w:w="761" w:type="dxa"/>
            <w:shd w:val="clear" w:color="auto" w:fill="auto"/>
          </w:tcPr>
          <w:p w14:paraId="27E112F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IPL</w:t>
            </w:r>
          </w:p>
        </w:tc>
        <w:tc>
          <w:tcPr>
            <w:tcW w:w="672" w:type="dxa"/>
            <w:shd w:val="clear" w:color="auto" w:fill="auto"/>
          </w:tcPr>
          <w:p w14:paraId="00A0803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862AD1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</w:t>
            </w:r>
          </w:p>
        </w:tc>
        <w:tc>
          <w:tcPr>
            <w:tcW w:w="671" w:type="dxa"/>
            <w:shd w:val="clear" w:color="auto" w:fill="auto"/>
          </w:tcPr>
          <w:p w14:paraId="6C965A2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0/1/1/</w:t>
            </w:r>
          </w:p>
        </w:tc>
        <w:tc>
          <w:tcPr>
            <w:tcW w:w="675" w:type="dxa"/>
            <w:shd w:val="clear" w:color="auto" w:fill="auto"/>
          </w:tcPr>
          <w:p w14:paraId="5F0CEAC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0/0/1</w:t>
            </w:r>
          </w:p>
        </w:tc>
        <w:tc>
          <w:tcPr>
            <w:tcW w:w="567" w:type="dxa"/>
            <w:shd w:val="clear" w:color="auto" w:fill="auto"/>
          </w:tcPr>
          <w:p w14:paraId="0D98F3A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C6EE3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DAE349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F25231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EBFB16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B04740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4E5488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B1C3E2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5895994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540" w:rsidRPr="00E17935" w14:paraId="6B027640" w14:textId="77777777" w:rsidTr="0036319D">
        <w:tc>
          <w:tcPr>
            <w:tcW w:w="761" w:type="dxa"/>
            <w:shd w:val="clear" w:color="auto" w:fill="auto"/>
          </w:tcPr>
          <w:p w14:paraId="4BA52F5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INK</w:t>
            </w:r>
          </w:p>
        </w:tc>
        <w:tc>
          <w:tcPr>
            <w:tcW w:w="672" w:type="dxa"/>
            <w:shd w:val="clear" w:color="auto" w:fill="auto"/>
          </w:tcPr>
          <w:p w14:paraId="1B15A85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8E9174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1130008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7990F1D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899B04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B0D37A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51C54D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AF0644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344926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68B218C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36D07C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0/0/1</w:t>
            </w:r>
          </w:p>
        </w:tc>
        <w:tc>
          <w:tcPr>
            <w:tcW w:w="567" w:type="dxa"/>
          </w:tcPr>
          <w:p w14:paraId="58CEFD7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7DF4262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540" w:rsidRPr="00E17935" w14:paraId="2A9EE079" w14:textId="77777777" w:rsidTr="0036319D">
        <w:tc>
          <w:tcPr>
            <w:tcW w:w="761" w:type="dxa"/>
            <w:shd w:val="clear" w:color="auto" w:fill="auto"/>
          </w:tcPr>
          <w:p w14:paraId="587F6E7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</w:t>
            </w:r>
          </w:p>
        </w:tc>
        <w:tc>
          <w:tcPr>
            <w:tcW w:w="672" w:type="dxa"/>
            <w:shd w:val="clear" w:color="auto" w:fill="auto"/>
          </w:tcPr>
          <w:p w14:paraId="2BBE60F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419BB0D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14:paraId="0CDCD7C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0F4F417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E9041D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F3A780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711B4A8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0720C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0F80E5A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EF636F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6A6932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0/0/1</w:t>
            </w:r>
          </w:p>
        </w:tc>
        <w:tc>
          <w:tcPr>
            <w:tcW w:w="567" w:type="dxa"/>
          </w:tcPr>
          <w:p w14:paraId="5F67B2E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284643AC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37540" w:rsidRPr="00E17935" w14:paraId="1885B679" w14:textId="77777777" w:rsidTr="0036319D">
        <w:tc>
          <w:tcPr>
            <w:tcW w:w="761" w:type="dxa"/>
            <w:shd w:val="clear" w:color="auto" w:fill="auto"/>
          </w:tcPr>
          <w:p w14:paraId="2C16444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MGT</w:t>
            </w:r>
          </w:p>
        </w:tc>
        <w:tc>
          <w:tcPr>
            <w:tcW w:w="672" w:type="dxa"/>
            <w:shd w:val="clear" w:color="auto" w:fill="auto"/>
          </w:tcPr>
          <w:p w14:paraId="6D45DB6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BFE5A6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14:paraId="57DE06F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7BBF0A3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AF91A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16C5EF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583469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8384FF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35FD42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2E59A7F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08D8E7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1A0307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9713EDE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7540" w:rsidRPr="00E17935" w14:paraId="0CD08B9A" w14:textId="77777777" w:rsidTr="0036319D">
        <w:tc>
          <w:tcPr>
            <w:tcW w:w="761" w:type="dxa"/>
            <w:shd w:val="clear" w:color="auto" w:fill="auto"/>
          </w:tcPr>
          <w:p w14:paraId="5CB6020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SEL</w:t>
            </w:r>
          </w:p>
        </w:tc>
        <w:tc>
          <w:tcPr>
            <w:tcW w:w="672" w:type="dxa"/>
            <w:shd w:val="clear" w:color="auto" w:fill="auto"/>
          </w:tcPr>
          <w:p w14:paraId="4D7941C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3FDD4AB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2787CC4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1FB5C24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1AEACD8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CDB5C3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6D1E8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3388FC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BF1DA9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85B4C8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195004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C37DCE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5622B6ED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540" w:rsidRPr="00E17935" w14:paraId="08D60B18" w14:textId="77777777" w:rsidTr="0036319D">
        <w:tc>
          <w:tcPr>
            <w:tcW w:w="761" w:type="dxa"/>
            <w:shd w:val="clear" w:color="auto" w:fill="auto"/>
          </w:tcPr>
          <w:p w14:paraId="37883CD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WLT</w:t>
            </w:r>
          </w:p>
        </w:tc>
        <w:tc>
          <w:tcPr>
            <w:tcW w:w="672" w:type="dxa"/>
            <w:shd w:val="clear" w:color="auto" w:fill="auto"/>
          </w:tcPr>
          <w:p w14:paraId="00927F7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0F30A1A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57B6E1C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1DFF9D2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23C3F2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C4F832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1681E4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25D735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61E8E4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5D44D9C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</w:t>
            </w:r>
          </w:p>
        </w:tc>
        <w:tc>
          <w:tcPr>
            <w:tcW w:w="851" w:type="dxa"/>
          </w:tcPr>
          <w:p w14:paraId="3563E35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0/1/1</w:t>
            </w:r>
          </w:p>
        </w:tc>
        <w:tc>
          <w:tcPr>
            <w:tcW w:w="567" w:type="dxa"/>
          </w:tcPr>
          <w:p w14:paraId="54163D7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7441513A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37540" w:rsidRPr="00E17935" w14:paraId="58EF9D8C" w14:textId="77777777" w:rsidTr="0036319D">
        <w:tc>
          <w:tcPr>
            <w:tcW w:w="761" w:type="dxa"/>
            <w:shd w:val="clear" w:color="auto" w:fill="auto"/>
          </w:tcPr>
          <w:p w14:paraId="1674564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672" w:type="dxa"/>
            <w:shd w:val="clear" w:color="auto" w:fill="auto"/>
          </w:tcPr>
          <w:p w14:paraId="081EFBB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7AAB8F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5B86219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43C353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758F87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B4016F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14BEBF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4B718F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F44F27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3160D6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000D0A4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0F5001D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0B6265FF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7540" w:rsidRPr="00E17935" w14:paraId="19CD1FE3" w14:textId="77777777" w:rsidTr="0036319D">
        <w:tc>
          <w:tcPr>
            <w:tcW w:w="761" w:type="dxa"/>
            <w:shd w:val="clear" w:color="auto" w:fill="auto"/>
          </w:tcPr>
          <w:p w14:paraId="7B7BE50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PRT</w:t>
            </w:r>
          </w:p>
        </w:tc>
        <w:tc>
          <w:tcPr>
            <w:tcW w:w="672" w:type="dxa"/>
            <w:shd w:val="clear" w:color="auto" w:fill="auto"/>
          </w:tcPr>
          <w:p w14:paraId="5B0D312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242289D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14:paraId="5C0EE88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42FC553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55D2F2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42E81DF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5DD2DBF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D4E160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37B10A2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1DE03A3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E25151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FA7AC9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E93DE89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B37540" w:rsidRPr="00E17935" w14:paraId="70FBE3A1" w14:textId="77777777" w:rsidTr="0036319D">
        <w:tc>
          <w:tcPr>
            <w:tcW w:w="761" w:type="dxa"/>
            <w:shd w:val="clear" w:color="auto" w:fill="auto"/>
          </w:tcPr>
          <w:p w14:paraId="6D4D137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WWL</w:t>
            </w:r>
          </w:p>
        </w:tc>
        <w:tc>
          <w:tcPr>
            <w:tcW w:w="672" w:type="dxa"/>
            <w:shd w:val="clear" w:color="auto" w:fill="auto"/>
          </w:tcPr>
          <w:p w14:paraId="40EFB6E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4749C36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73DABC7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297DA80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4A308C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0D95838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BE3B0D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2903863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0741A81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CDAD46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213168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1554D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207CDB75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37540" w:rsidRPr="00E17935" w14:paraId="64A56E27" w14:textId="77777777" w:rsidTr="0036319D">
        <w:tc>
          <w:tcPr>
            <w:tcW w:w="761" w:type="dxa"/>
            <w:shd w:val="clear" w:color="auto" w:fill="auto"/>
          </w:tcPr>
          <w:p w14:paraId="0A58865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DEL</w:t>
            </w:r>
          </w:p>
        </w:tc>
        <w:tc>
          <w:tcPr>
            <w:tcW w:w="672" w:type="dxa"/>
            <w:shd w:val="clear" w:color="auto" w:fill="auto"/>
          </w:tcPr>
          <w:p w14:paraId="0125510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0FA33D1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1" w:type="dxa"/>
            <w:shd w:val="clear" w:color="auto" w:fill="auto"/>
          </w:tcPr>
          <w:p w14:paraId="046B34E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5" w:type="dxa"/>
            <w:shd w:val="clear" w:color="auto" w:fill="auto"/>
          </w:tcPr>
          <w:p w14:paraId="1FD98B4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7C1D11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17F45D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AA65F1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B9A81A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416C68B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76F9084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4AC015B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60DD9A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C64DE00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37540" w:rsidRPr="00E17935" w14:paraId="0E97825C" w14:textId="77777777" w:rsidTr="0036319D">
        <w:tc>
          <w:tcPr>
            <w:tcW w:w="761" w:type="dxa"/>
            <w:shd w:val="clear" w:color="auto" w:fill="auto"/>
          </w:tcPr>
          <w:p w14:paraId="397FCB4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OEX</w:t>
            </w:r>
          </w:p>
        </w:tc>
        <w:tc>
          <w:tcPr>
            <w:tcW w:w="672" w:type="dxa"/>
            <w:shd w:val="clear" w:color="auto" w:fill="auto"/>
          </w:tcPr>
          <w:p w14:paraId="76A7097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0123C2F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53FAA32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515185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3F6D1B4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57BB656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4B2E039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F4DD77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14:paraId="2850790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323FD83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65755B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14:paraId="6F7FC76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1411EC00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37540" w:rsidRPr="00E17935" w14:paraId="446682A1" w14:textId="77777777" w:rsidTr="0036319D">
        <w:tc>
          <w:tcPr>
            <w:tcW w:w="761" w:type="dxa"/>
            <w:shd w:val="clear" w:color="auto" w:fill="auto"/>
          </w:tcPr>
          <w:p w14:paraId="6570CC6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CMR</w:t>
            </w:r>
          </w:p>
        </w:tc>
        <w:tc>
          <w:tcPr>
            <w:tcW w:w="672" w:type="dxa"/>
            <w:shd w:val="clear" w:color="auto" w:fill="auto"/>
          </w:tcPr>
          <w:p w14:paraId="335E621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46E6AC1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1A64684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19019D6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FF321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7231310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433053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45B7B2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48F4F4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8E1D3D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A882ED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57A3BF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3D5A1864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37540" w:rsidRPr="00E17935" w14:paraId="29BABE1E" w14:textId="77777777" w:rsidTr="0036319D">
        <w:tc>
          <w:tcPr>
            <w:tcW w:w="761" w:type="dxa"/>
            <w:shd w:val="clear" w:color="auto" w:fill="auto"/>
          </w:tcPr>
          <w:p w14:paraId="2BAE2D3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CMP</w:t>
            </w:r>
          </w:p>
        </w:tc>
        <w:tc>
          <w:tcPr>
            <w:tcW w:w="672" w:type="dxa"/>
            <w:shd w:val="clear" w:color="auto" w:fill="auto"/>
          </w:tcPr>
          <w:p w14:paraId="5409387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</w:tcPr>
          <w:p w14:paraId="00C85B3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  <w:shd w:val="clear" w:color="auto" w:fill="auto"/>
          </w:tcPr>
          <w:p w14:paraId="21601DF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75" w:type="dxa"/>
            <w:shd w:val="clear" w:color="auto" w:fill="auto"/>
          </w:tcPr>
          <w:p w14:paraId="7F6AE73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3354E2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6F04520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3CC06A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526FC9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3B43BB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14:paraId="0463AAA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E97AED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C1AB7C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14:paraId="4809597C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37540" w:rsidRPr="00E17935" w14:paraId="46A08D35" w14:textId="77777777" w:rsidTr="0036319D">
        <w:tc>
          <w:tcPr>
            <w:tcW w:w="761" w:type="dxa"/>
            <w:shd w:val="clear" w:color="auto" w:fill="auto"/>
          </w:tcPr>
          <w:p w14:paraId="7C1C571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suma</w:t>
            </w:r>
            <w:r w:rsidRPr="00E17935">
              <w:rPr>
                <w:sz w:val="20"/>
                <w:szCs w:val="20"/>
              </w:rPr>
              <w:t>***</w:t>
            </w:r>
          </w:p>
        </w:tc>
        <w:tc>
          <w:tcPr>
            <w:tcW w:w="672" w:type="dxa"/>
            <w:shd w:val="clear" w:color="auto" w:fill="auto"/>
          </w:tcPr>
          <w:p w14:paraId="66461785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8" w:type="dxa"/>
            <w:shd w:val="clear" w:color="auto" w:fill="auto"/>
          </w:tcPr>
          <w:p w14:paraId="2A01476C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71" w:type="dxa"/>
            <w:shd w:val="clear" w:color="auto" w:fill="auto"/>
          </w:tcPr>
          <w:p w14:paraId="0E1DC89D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75" w:type="dxa"/>
            <w:shd w:val="clear" w:color="auto" w:fill="auto"/>
          </w:tcPr>
          <w:p w14:paraId="27A5E25D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14:paraId="21E9CD86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14:paraId="217E48F3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14:paraId="04C15FC2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098341EA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0B845679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14:paraId="6EF616BA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51" w:type="dxa"/>
          </w:tcPr>
          <w:p w14:paraId="71D2D54E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</w:tcPr>
          <w:p w14:paraId="404DF55E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14:paraId="09CADD82" w14:textId="77777777" w:rsidR="00B37540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14:paraId="185600F3" w14:textId="77777777" w:rsidR="00B37540" w:rsidRDefault="00B37540" w:rsidP="00B37540">
      <w:pPr>
        <w:pStyle w:val="TekstpodstwcityUE"/>
        <w:ind w:firstLine="0"/>
        <w:jc w:val="left"/>
        <w:rPr>
          <w:sz w:val="20"/>
          <w:szCs w:val="20"/>
        </w:rPr>
      </w:pPr>
      <w:r w:rsidRPr="00E17935">
        <w:rPr>
          <w:sz w:val="20"/>
          <w:szCs w:val="20"/>
        </w:rPr>
        <w:t>*</w:t>
      </w:r>
      <w:r>
        <w:rPr>
          <w:sz w:val="20"/>
          <w:szCs w:val="20"/>
        </w:rPr>
        <w:t>0 – brak informacji</w:t>
      </w:r>
    </w:p>
    <w:p w14:paraId="366F23D3" w14:textId="77777777" w:rsidR="00B37540" w:rsidRDefault="00B37540" w:rsidP="00B37540">
      <w:pPr>
        <w:pStyle w:val="TekstpodstwcityUE"/>
        <w:ind w:firstLine="0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1 – zamieszono informację </w:t>
      </w:r>
    </w:p>
    <w:p w14:paraId="60BE1C4F" w14:textId="77777777" w:rsidR="00B37540" w:rsidRDefault="00B37540" w:rsidP="00B37540">
      <w:pPr>
        <w:pStyle w:val="TekstpodstwcityUE"/>
        <w:ind w:firstLine="0"/>
        <w:jc w:val="left"/>
        <w:rPr>
          <w:sz w:val="20"/>
          <w:szCs w:val="20"/>
        </w:rPr>
      </w:pPr>
      <w:r w:rsidRPr="00E17935">
        <w:rPr>
          <w:sz w:val="20"/>
          <w:szCs w:val="20"/>
        </w:rPr>
        <w:t>**</w:t>
      </w:r>
      <w:r>
        <w:rPr>
          <w:sz w:val="20"/>
          <w:szCs w:val="20"/>
        </w:rPr>
        <w:t>zróżnicowanie w latach 2017/2018/2019</w:t>
      </w:r>
    </w:p>
    <w:p w14:paraId="7850E78D" w14:textId="77777777" w:rsidR="00B37540" w:rsidRDefault="00B37540" w:rsidP="00B37540">
      <w:pPr>
        <w:pStyle w:val="TekstpodstwcityUE"/>
        <w:ind w:firstLine="0"/>
        <w:jc w:val="left"/>
        <w:rPr>
          <w:sz w:val="18"/>
          <w:szCs w:val="18"/>
        </w:rPr>
      </w:pPr>
      <w:r w:rsidRPr="00E17935">
        <w:rPr>
          <w:sz w:val="20"/>
          <w:szCs w:val="20"/>
        </w:rPr>
        <w:t>***</w:t>
      </w:r>
      <w:r>
        <w:rPr>
          <w:sz w:val="20"/>
          <w:szCs w:val="20"/>
        </w:rPr>
        <w:t>suma dotyczy roku 2019</w:t>
      </w:r>
    </w:p>
    <w:p w14:paraId="52CFF8CB" w14:textId="77777777" w:rsidR="00B37540" w:rsidRDefault="00B37540" w:rsidP="00B37540">
      <w:pPr>
        <w:pStyle w:val="TekstpodstwcityUE"/>
        <w:ind w:firstLine="0"/>
        <w:jc w:val="center"/>
        <w:rPr>
          <w:sz w:val="18"/>
          <w:szCs w:val="18"/>
        </w:rPr>
      </w:pPr>
      <w:r w:rsidRPr="00DC3550">
        <w:rPr>
          <w:sz w:val="18"/>
          <w:szCs w:val="18"/>
        </w:rPr>
        <w:t>Źródło: opracowanie własne</w:t>
      </w:r>
      <w:r>
        <w:rPr>
          <w:sz w:val="18"/>
          <w:szCs w:val="18"/>
        </w:rPr>
        <w:t>.</w:t>
      </w:r>
    </w:p>
    <w:p w14:paraId="1F9AE9DA" w14:textId="77777777" w:rsidR="00B37540" w:rsidRPr="00E17935" w:rsidRDefault="00B37540" w:rsidP="00B37540">
      <w:pPr>
        <w:pStyle w:val="TekstpodstwcityUE"/>
        <w:spacing w:before="240"/>
        <w:ind w:firstLine="0"/>
        <w:rPr>
          <w:color w:val="0070C0"/>
          <w:sz w:val="32"/>
          <w:szCs w:val="32"/>
        </w:rPr>
      </w:pPr>
      <w:r w:rsidRPr="00E17935">
        <w:rPr>
          <w:b/>
          <w:bCs/>
          <w:sz w:val="24"/>
          <w:szCs w:val="24"/>
        </w:rPr>
        <w:t xml:space="preserve">Tabela </w:t>
      </w:r>
      <w:r>
        <w:rPr>
          <w:b/>
          <w:bCs/>
          <w:sz w:val="24"/>
          <w:szCs w:val="24"/>
        </w:rPr>
        <w:t>8</w:t>
      </w:r>
      <w:r w:rsidRPr="00E1793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Zestawienie wskaźników </w:t>
      </w:r>
      <w:proofErr w:type="spellStart"/>
      <w:r>
        <w:rPr>
          <w:sz w:val="24"/>
          <w:szCs w:val="24"/>
        </w:rPr>
        <w:t>KPIs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134"/>
        <w:gridCol w:w="929"/>
        <w:gridCol w:w="1056"/>
        <w:gridCol w:w="992"/>
        <w:gridCol w:w="1276"/>
        <w:gridCol w:w="2551"/>
      </w:tblGrid>
      <w:tr w:rsidR="00B37540" w:rsidRPr="00E17935" w14:paraId="56ADC7B8" w14:textId="77777777" w:rsidTr="0036319D">
        <w:tc>
          <w:tcPr>
            <w:tcW w:w="709" w:type="dxa"/>
          </w:tcPr>
          <w:p w14:paraId="150A190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1134" w:type="dxa"/>
            <w:shd w:val="clear" w:color="auto" w:fill="auto"/>
          </w:tcPr>
          <w:p w14:paraId="3F6EEA4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spółka</w:t>
            </w:r>
          </w:p>
        </w:tc>
        <w:tc>
          <w:tcPr>
            <w:tcW w:w="929" w:type="dxa"/>
            <w:shd w:val="clear" w:color="auto" w:fill="auto"/>
          </w:tcPr>
          <w:p w14:paraId="1D1F4DC3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2017</w:t>
            </w:r>
          </w:p>
        </w:tc>
        <w:tc>
          <w:tcPr>
            <w:tcW w:w="1056" w:type="dxa"/>
            <w:shd w:val="clear" w:color="auto" w:fill="auto"/>
          </w:tcPr>
          <w:p w14:paraId="54F6F7BF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2018</w:t>
            </w:r>
          </w:p>
          <w:p w14:paraId="218B4649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77142792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14:paraId="5B3F1010" w14:textId="77777777" w:rsidR="00B37540" w:rsidRPr="00E17935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Zestawienie zbiorcze</w:t>
            </w:r>
          </w:p>
        </w:tc>
        <w:tc>
          <w:tcPr>
            <w:tcW w:w="2551" w:type="dxa"/>
          </w:tcPr>
          <w:p w14:paraId="1D5811C1" w14:textId="77777777" w:rsidR="00B37540" w:rsidRDefault="00B37540" w:rsidP="0036319D">
            <w:pPr>
              <w:pStyle w:val="TekstpodstwcityUE"/>
              <w:spacing w:after="0"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Ocena istotności aspektów oddziaływania na otoczenie</w:t>
            </w:r>
          </w:p>
        </w:tc>
      </w:tr>
      <w:tr w:rsidR="00B37540" w:rsidRPr="00E17935" w14:paraId="4FE07E88" w14:textId="77777777" w:rsidTr="0036319D">
        <w:tc>
          <w:tcPr>
            <w:tcW w:w="709" w:type="dxa"/>
          </w:tcPr>
          <w:p w14:paraId="63D3B6EE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C1DC78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RDL</w:t>
            </w:r>
          </w:p>
        </w:tc>
        <w:tc>
          <w:tcPr>
            <w:tcW w:w="929" w:type="dxa"/>
            <w:shd w:val="clear" w:color="auto" w:fill="auto"/>
          </w:tcPr>
          <w:p w14:paraId="2D7CD55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291267F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22C43E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734E8F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03D9A6C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61FBE892" w14:textId="77777777" w:rsidTr="0036319D">
        <w:tc>
          <w:tcPr>
            <w:tcW w:w="709" w:type="dxa"/>
          </w:tcPr>
          <w:p w14:paraId="7262F780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BDF05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STP</w:t>
            </w:r>
          </w:p>
        </w:tc>
        <w:tc>
          <w:tcPr>
            <w:tcW w:w="929" w:type="dxa"/>
            <w:shd w:val="clear" w:color="auto" w:fill="auto"/>
          </w:tcPr>
          <w:p w14:paraId="66BB448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3941BF7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A5B4E2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BD2667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21B2C35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5C8B0EDD" w14:textId="77777777" w:rsidTr="0036319D">
        <w:tc>
          <w:tcPr>
            <w:tcW w:w="709" w:type="dxa"/>
          </w:tcPr>
          <w:p w14:paraId="18160355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F8A82A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STF</w:t>
            </w:r>
          </w:p>
        </w:tc>
        <w:tc>
          <w:tcPr>
            <w:tcW w:w="929" w:type="dxa"/>
            <w:shd w:val="clear" w:color="auto" w:fill="auto"/>
          </w:tcPr>
          <w:p w14:paraId="1FC267E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E17935">
              <w:rPr>
                <w:sz w:val="20"/>
                <w:szCs w:val="20"/>
              </w:rPr>
              <w:t>*</w:t>
            </w:r>
          </w:p>
        </w:tc>
        <w:tc>
          <w:tcPr>
            <w:tcW w:w="1056" w:type="dxa"/>
            <w:shd w:val="clear" w:color="auto" w:fill="auto"/>
          </w:tcPr>
          <w:p w14:paraId="0017F33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992" w:type="dxa"/>
            <w:shd w:val="clear" w:color="auto" w:fill="auto"/>
          </w:tcPr>
          <w:p w14:paraId="31DA3B9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1C2D6CB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551" w:type="dxa"/>
          </w:tcPr>
          <w:p w14:paraId="15B1AEC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5CA5911C" w14:textId="77777777" w:rsidTr="0036319D">
        <w:tc>
          <w:tcPr>
            <w:tcW w:w="709" w:type="dxa"/>
          </w:tcPr>
          <w:p w14:paraId="5DC616D0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366244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GKI</w:t>
            </w:r>
          </w:p>
        </w:tc>
        <w:tc>
          <w:tcPr>
            <w:tcW w:w="929" w:type="dxa"/>
            <w:shd w:val="clear" w:color="auto" w:fill="auto"/>
          </w:tcPr>
          <w:p w14:paraId="508B3F5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056" w:type="dxa"/>
            <w:shd w:val="clear" w:color="auto" w:fill="auto"/>
          </w:tcPr>
          <w:p w14:paraId="0908D9C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33964DA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82CD9C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551" w:type="dxa"/>
          </w:tcPr>
          <w:p w14:paraId="5BAB7B4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50864545" w14:textId="77777777" w:rsidTr="0036319D">
        <w:tc>
          <w:tcPr>
            <w:tcW w:w="709" w:type="dxa"/>
          </w:tcPr>
          <w:p w14:paraId="56BCC719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32EE17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IPL</w:t>
            </w:r>
          </w:p>
        </w:tc>
        <w:tc>
          <w:tcPr>
            <w:tcW w:w="929" w:type="dxa"/>
            <w:shd w:val="clear" w:color="auto" w:fill="auto"/>
          </w:tcPr>
          <w:p w14:paraId="588BCAA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05EB16C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6D5B88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7014933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605FA69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338B92DA" w14:textId="77777777" w:rsidTr="0036319D">
        <w:tc>
          <w:tcPr>
            <w:tcW w:w="709" w:type="dxa"/>
          </w:tcPr>
          <w:p w14:paraId="4A1C492C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30066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INK</w:t>
            </w:r>
          </w:p>
        </w:tc>
        <w:tc>
          <w:tcPr>
            <w:tcW w:w="929" w:type="dxa"/>
            <w:shd w:val="clear" w:color="auto" w:fill="auto"/>
          </w:tcPr>
          <w:p w14:paraId="5F72B36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4E5A28C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3DC0FE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5C5AB2B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1E86C6F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3C6016C5" w14:textId="77777777" w:rsidTr="0036319D">
        <w:tc>
          <w:tcPr>
            <w:tcW w:w="709" w:type="dxa"/>
          </w:tcPr>
          <w:p w14:paraId="0C8D739D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9990D4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INL</w:t>
            </w:r>
          </w:p>
        </w:tc>
        <w:tc>
          <w:tcPr>
            <w:tcW w:w="929" w:type="dxa"/>
            <w:shd w:val="clear" w:color="auto" w:fill="auto"/>
          </w:tcPr>
          <w:p w14:paraId="6F9F1BF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4600649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81ECB2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4145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14:paraId="4A6C6B6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018D3BBB" w14:textId="77777777" w:rsidTr="0036319D">
        <w:tc>
          <w:tcPr>
            <w:tcW w:w="709" w:type="dxa"/>
          </w:tcPr>
          <w:p w14:paraId="4D5655B0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4221DC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MGT</w:t>
            </w:r>
          </w:p>
        </w:tc>
        <w:tc>
          <w:tcPr>
            <w:tcW w:w="929" w:type="dxa"/>
            <w:shd w:val="clear" w:color="auto" w:fill="auto"/>
          </w:tcPr>
          <w:p w14:paraId="2BDD10C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6" w:type="dxa"/>
            <w:shd w:val="clear" w:color="auto" w:fill="auto"/>
          </w:tcPr>
          <w:p w14:paraId="5ADA09B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14:paraId="79B4C19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2673E2E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46D5579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1AB21477" w14:textId="77777777" w:rsidTr="0036319D">
        <w:tc>
          <w:tcPr>
            <w:tcW w:w="709" w:type="dxa"/>
          </w:tcPr>
          <w:p w14:paraId="2239378C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14BBB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SEL</w:t>
            </w:r>
          </w:p>
        </w:tc>
        <w:tc>
          <w:tcPr>
            <w:tcW w:w="929" w:type="dxa"/>
            <w:shd w:val="clear" w:color="auto" w:fill="auto"/>
          </w:tcPr>
          <w:p w14:paraId="1E7165B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7F5892C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402FA2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445C8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369F5CA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2CE13A62" w14:textId="77777777" w:rsidTr="0036319D">
        <w:tc>
          <w:tcPr>
            <w:tcW w:w="709" w:type="dxa"/>
          </w:tcPr>
          <w:p w14:paraId="3CC7D519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946FEF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WLT</w:t>
            </w:r>
          </w:p>
        </w:tc>
        <w:tc>
          <w:tcPr>
            <w:tcW w:w="929" w:type="dxa"/>
            <w:shd w:val="clear" w:color="auto" w:fill="auto"/>
          </w:tcPr>
          <w:p w14:paraId="13AF3BBF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4493B9D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724D7AC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216CAA1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551" w:type="dxa"/>
          </w:tcPr>
          <w:p w14:paraId="60C6275E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7B6352D3" w14:textId="77777777" w:rsidTr="0036319D">
        <w:tc>
          <w:tcPr>
            <w:tcW w:w="709" w:type="dxa"/>
          </w:tcPr>
          <w:p w14:paraId="57899765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481D6B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ACG</w:t>
            </w:r>
          </w:p>
        </w:tc>
        <w:tc>
          <w:tcPr>
            <w:tcW w:w="929" w:type="dxa"/>
            <w:shd w:val="clear" w:color="auto" w:fill="auto"/>
          </w:tcPr>
          <w:p w14:paraId="1416AF8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1056" w:type="dxa"/>
            <w:shd w:val="clear" w:color="auto" w:fill="auto"/>
          </w:tcPr>
          <w:p w14:paraId="4557A1D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4DE93F0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23BBA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5DE37DF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41090A10" w14:textId="77777777" w:rsidTr="0036319D">
        <w:tc>
          <w:tcPr>
            <w:tcW w:w="709" w:type="dxa"/>
          </w:tcPr>
          <w:p w14:paraId="2C6D6569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D8314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PRT</w:t>
            </w:r>
          </w:p>
        </w:tc>
        <w:tc>
          <w:tcPr>
            <w:tcW w:w="929" w:type="dxa"/>
            <w:shd w:val="clear" w:color="auto" w:fill="auto"/>
          </w:tcPr>
          <w:p w14:paraId="2FE668B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354C607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4E1CA3B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C1AD6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1026F170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5E6C9D48" w14:textId="77777777" w:rsidTr="0036319D">
        <w:tc>
          <w:tcPr>
            <w:tcW w:w="709" w:type="dxa"/>
          </w:tcPr>
          <w:p w14:paraId="12D3E061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53B789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WWL</w:t>
            </w:r>
          </w:p>
        </w:tc>
        <w:tc>
          <w:tcPr>
            <w:tcW w:w="929" w:type="dxa"/>
            <w:shd w:val="clear" w:color="auto" w:fill="auto"/>
          </w:tcPr>
          <w:p w14:paraId="57B4FBD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552EC86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ECB6BC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F20F3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4D3DFF0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086785AD" w14:textId="77777777" w:rsidTr="0036319D">
        <w:tc>
          <w:tcPr>
            <w:tcW w:w="709" w:type="dxa"/>
          </w:tcPr>
          <w:p w14:paraId="07DABDC8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AF675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DEL</w:t>
            </w:r>
          </w:p>
        </w:tc>
        <w:tc>
          <w:tcPr>
            <w:tcW w:w="929" w:type="dxa"/>
            <w:shd w:val="clear" w:color="auto" w:fill="auto"/>
          </w:tcPr>
          <w:p w14:paraId="7D1C4B9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418D0213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995767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EF35E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54F2F9D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319A676D" w14:textId="77777777" w:rsidTr="0036319D">
        <w:tc>
          <w:tcPr>
            <w:tcW w:w="709" w:type="dxa"/>
          </w:tcPr>
          <w:p w14:paraId="067FE5CA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39F22B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OEX</w:t>
            </w:r>
          </w:p>
        </w:tc>
        <w:tc>
          <w:tcPr>
            <w:tcW w:w="929" w:type="dxa"/>
            <w:shd w:val="clear" w:color="auto" w:fill="auto"/>
          </w:tcPr>
          <w:p w14:paraId="3B049AE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6" w:type="dxa"/>
            <w:shd w:val="clear" w:color="auto" w:fill="auto"/>
          </w:tcPr>
          <w:p w14:paraId="3AB68B1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08020982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337D24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</w:p>
        </w:tc>
        <w:tc>
          <w:tcPr>
            <w:tcW w:w="2551" w:type="dxa"/>
          </w:tcPr>
          <w:p w14:paraId="3F54C1C5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B37540" w:rsidRPr="00E17935" w14:paraId="2BB76A71" w14:textId="77777777" w:rsidTr="0036319D">
        <w:tc>
          <w:tcPr>
            <w:tcW w:w="709" w:type="dxa"/>
          </w:tcPr>
          <w:p w14:paraId="0B7E97AB" w14:textId="77777777" w:rsidR="00B37540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28D312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CMR</w:t>
            </w:r>
          </w:p>
        </w:tc>
        <w:tc>
          <w:tcPr>
            <w:tcW w:w="929" w:type="dxa"/>
            <w:shd w:val="clear" w:color="auto" w:fill="auto"/>
          </w:tcPr>
          <w:p w14:paraId="4DA330DB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0896284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394537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C538327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551" w:type="dxa"/>
          </w:tcPr>
          <w:p w14:paraId="5ADB5778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</w:tr>
      <w:tr w:rsidR="00B37540" w:rsidRPr="00E17935" w14:paraId="1DD55269" w14:textId="77777777" w:rsidTr="0036319D">
        <w:tc>
          <w:tcPr>
            <w:tcW w:w="709" w:type="dxa"/>
          </w:tcPr>
          <w:p w14:paraId="367B2E58" w14:textId="77777777" w:rsidR="00B37540" w:rsidRPr="00E17935" w:rsidRDefault="00B37540" w:rsidP="00B37540">
            <w:pPr>
              <w:pStyle w:val="TekstpodstwcityUE"/>
              <w:numPr>
                <w:ilvl w:val="0"/>
                <w:numId w:val="5"/>
              </w:numPr>
              <w:spacing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EADAFC6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17935">
              <w:rPr>
                <w:sz w:val="20"/>
                <w:szCs w:val="20"/>
              </w:rPr>
              <w:t>CMP</w:t>
            </w:r>
          </w:p>
        </w:tc>
        <w:tc>
          <w:tcPr>
            <w:tcW w:w="929" w:type="dxa"/>
            <w:shd w:val="clear" w:color="auto" w:fill="auto"/>
          </w:tcPr>
          <w:p w14:paraId="583D158C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56" w:type="dxa"/>
            <w:shd w:val="clear" w:color="auto" w:fill="auto"/>
          </w:tcPr>
          <w:p w14:paraId="3A7074CD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073DA741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634626B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</w:p>
        </w:tc>
        <w:tc>
          <w:tcPr>
            <w:tcW w:w="2551" w:type="dxa"/>
          </w:tcPr>
          <w:p w14:paraId="15489DAA" w14:textId="77777777" w:rsidR="00B37540" w:rsidRPr="00E17935" w:rsidRDefault="00B37540" w:rsidP="0036319D">
            <w:pPr>
              <w:pStyle w:val="TekstpodstwcityUE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BC73CD8" w14:textId="77777777" w:rsidR="00B37540" w:rsidRDefault="00B37540" w:rsidP="00B37540">
      <w:pPr>
        <w:pStyle w:val="TekstpodstwcityUE"/>
        <w:ind w:firstLine="0"/>
        <w:jc w:val="left"/>
        <w:rPr>
          <w:sz w:val="18"/>
          <w:szCs w:val="18"/>
        </w:rPr>
      </w:pPr>
      <w:r w:rsidRPr="00E17935">
        <w:rPr>
          <w:sz w:val="20"/>
          <w:szCs w:val="20"/>
        </w:rPr>
        <w:t>*</w:t>
      </w:r>
      <w:r>
        <w:rPr>
          <w:sz w:val="18"/>
          <w:szCs w:val="18"/>
        </w:rPr>
        <w:t>B – spółka nie sporządzała raportu w tym roku</w:t>
      </w:r>
    </w:p>
    <w:p w14:paraId="4575F4DF" w14:textId="77777777" w:rsidR="00B37540" w:rsidRDefault="00B37540" w:rsidP="00B37540">
      <w:pPr>
        <w:pStyle w:val="TekstpodstwcityUE"/>
        <w:ind w:firstLine="0"/>
        <w:jc w:val="center"/>
        <w:rPr>
          <w:sz w:val="18"/>
          <w:szCs w:val="18"/>
        </w:rPr>
      </w:pPr>
      <w:r w:rsidRPr="00DC3550">
        <w:rPr>
          <w:sz w:val="18"/>
          <w:szCs w:val="18"/>
        </w:rPr>
        <w:t>Źródło: opracowanie własne</w:t>
      </w:r>
      <w:r>
        <w:rPr>
          <w:sz w:val="18"/>
          <w:szCs w:val="18"/>
        </w:rPr>
        <w:t>.</w:t>
      </w:r>
    </w:p>
    <w:p w14:paraId="3854985D" w14:textId="77777777" w:rsidR="009E1EC8" w:rsidRDefault="009E1EC8"/>
    <w:sectPr w:rsidR="009E1E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inionPro-Regular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30348"/>
    <w:multiLevelType w:val="hybridMultilevel"/>
    <w:tmpl w:val="2A00B352"/>
    <w:lvl w:ilvl="0" w:tplc="D9565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0335CE"/>
    <w:multiLevelType w:val="hybridMultilevel"/>
    <w:tmpl w:val="5C2C92F6"/>
    <w:lvl w:ilvl="0" w:tplc="D9565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54BA7"/>
    <w:multiLevelType w:val="hybridMultilevel"/>
    <w:tmpl w:val="190EA66E"/>
    <w:lvl w:ilvl="0" w:tplc="0415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EDA680A6">
      <w:start w:val="1"/>
      <w:numFmt w:val="bullet"/>
      <w:lvlText w:val="─"/>
      <w:lvlJc w:val="left"/>
      <w:pPr>
        <w:ind w:left="360" w:hanging="360"/>
      </w:pPr>
      <w:rPr>
        <w:rFonts w:ascii="Calibri" w:hAnsi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8321B17"/>
    <w:multiLevelType w:val="hybridMultilevel"/>
    <w:tmpl w:val="DD84C320"/>
    <w:lvl w:ilvl="0" w:tplc="D95653D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340BD0"/>
    <w:multiLevelType w:val="hybridMultilevel"/>
    <w:tmpl w:val="A25065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C8"/>
    <w:rsid w:val="009E1EC8"/>
    <w:rsid w:val="00B3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0535"/>
  <w15:chartTrackingRefBased/>
  <w15:docId w15:val="{94EA8184-648F-4ACC-9B48-BEACD80C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C8"/>
    <w:pPr>
      <w:ind w:left="720"/>
      <w:contextualSpacing/>
    </w:pPr>
  </w:style>
  <w:style w:type="table" w:styleId="Tabela-Siatka">
    <w:name w:val="Table Grid"/>
    <w:basedOn w:val="Standardowy"/>
    <w:uiPriority w:val="39"/>
    <w:rsid w:val="009E1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wcityUE">
    <w:name w:val="Tekst podst.::wcięty (UE)"/>
    <w:basedOn w:val="Normalny"/>
    <w:qFormat/>
    <w:rsid w:val="00B37540"/>
    <w:pPr>
      <w:spacing w:after="120" w:line="260" w:lineRule="atLeast"/>
      <w:ind w:firstLine="340"/>
      <w:contextualSpacing/>
      <w:jc w:val="both"/>
    </w:pPr>
    <w:rPr>
      <w:rFonts w:ascii="Times New Roman" w:eastAsia="Calibri" w:hAnsi="Times New Roman" w:cs="Times New Roman"/>
      <w:spacing w:val="-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Sprzedaż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dk1">
                      <a:tint val="8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8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8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8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1-D9EC-4218-B415-E2134AC6D602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dk1">
                      <a:tint val="5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5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5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5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3-D9EC-4218-B415-E2134AC6D60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dk1">
                      <a:tint val="75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75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75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75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5-D9EC-4218-B415-E2134AC6D602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dk1">
                      <a:tint val="985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985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985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985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7-D9EC-4218-B415-E2134AC6D602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dk1">
                      <a:tint val="30000"/>
                      <a:lumMod val="110000"/>
                      <a:satMod val="105000"/>
                      <a:tint val="67000"/>
                    </a:schemeClr>
                  </a:gs>
                  <a:gs pos="50000">
                    <a:schemeClr val="dk1">
                      <a:tint val="30000"/>
                      <a:lumMod val="105000"/>
                      <a:satMod val="103000"/>
                      <a:tint val="73000"/>
                    </a:schemeClr>
                  </a:gs>
                  <a:gs pos="100000">
                    <a:schemeClr val="dk1">
                      <a:tint val="30000"/>
                      <a:lumMod val="105000"/>
                      <a:satMod val="109000"/>
                      <a:tint val="81000"/>
                    </a:schemeClr>
                  </a:gs>
                </a:gsLst>
                <a:lin ang="5400000" scaled="0"/>
              </a:gradFill>
              <a:ln w="9525" cap="flat" cmpd="sng" algn="ctr">
                <a:solidFill>
                  <a:schemeClr val="dk1">
                    <a:tint val="30000"/>
                    <a:shade val="95000"/>
                  </a:schemeClr>
                </a:solidFill>
                <a:round/>
              </a:ln>
              <a:effectLst/>
            </c:spPr>
            <c:extLst>
              <c:ext xmlns:c16="http://schemas.microsoft.com/office/drawing/2014/chart" uri="{C3380CC4-5D6E-409C-BE32-E72D297353CC}">
                <c16:uniqueId val="{00000009-D9EC-4218-B415-E2134AC6D60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Arkusz1!$A$2:$A$6</c:f>
              <c:strCache>
                <c:ptCount val="5"/>
                <c:pt idx="0">
                  <c:v>chemia i surowce</c:v>
                </c:pt>
                <c:pt idx="1">
                  <c:v>produkcja przemysłowa</c:v>
                </c:pt>
                <c:pt idx="2">
                  <c:v>dobra konsumpcyjne</c:v>
                </c:pt>
                <c:pt idx="3">
                  <c:v>handel i usługi</c:v>
                </c:pt>
                <c:pt idx="4">
                  <c:v>technologie</c:v>
                </c:pt>
              </c:strCache>
            </c:strRef>
          </c:cat>
          <c:val>
            <c:numRef>
              <c:f>Arkusz1!$B$2:$B$6</c:f>
              <c:numCache>
                <c:formatCode>General</c:formatCode>
                <c:ptCount val="5"/>
                <c:pt idx="0">
                  <c:v>14</c:v>
                </c:pt>
                <c:pt idx="1">
                  <c:v>43</c:v>
                </c:pt>
                <c:pt idx="2">
                  <c:v>14</c:v>
                </c:pt>
                <c:pt idx="3">
                  <c:v>19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D9EC-4218-B415-E2134AC6D602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1116</Words>
  <Characters>6678</Characters>
  <Application>Microsoft Office Word</Application>
  <DocSecurity>0</DocSecurity>
  <Lines>247</Lines>
  <Paragraphs>185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Błażyńska</dc:creator>
  <cp:keywords/>
  <dc:description/>
  <cp:lastModifiedBy>Joanna Błażyńska</cp:lastModifiedBy>
  <cp:revision>2</cp:revision>
  <dcterms:created xsi:type="dcterms:W3CDTF">2020-09-28T17:45:00Z</dcterms:created>
  <dcterms:modified xsi:type="dcterms:W3CDTF">2020-09-28T17:48:00Z</dcterms:modified>
</cp:coreProperties>
</file>