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A6517" w14:textId="77777777" w:rsidR="00E416DE" w:rsidRPr="00A609F8" w:rsidRDefault="00E416DE" w:rsidP="00E416DE">
      <w:pPr>
        <w:spacing w:after="0" w:line="240" w:lineRule="auto"/>
        <w:jc w:val="center"/>
        <w:rPr>
          <w:rFonts w:ascii="Times New Roman" w:eastAsia="Times New Roman" w:hAnsi="Times New Roman" w:cs="Times New Roman"/>
          <w:b/>
          <w:bCs/>
          <w:sz w:val="24"/>
          <w:szCs w:val="24"/>
          <w:lang w:val="en-GB" w:eastAsia="pl-PL"/>
        </w:rPr>
      </w:pPr>
      <w:r w:rsidRPr="00E416DE">
        <w:rPr>
          <w:rFonts w:ascii="Times New Roman" w:eastAsia="Times New Roman" w:hAnsi="Times New Roman" w:cs="Times New Roman"/>
          <w:b/>
          <w:bCs/>
          <w:sz w:val="24"/>
          <w:szCs w:val="24"/>
          <w:lang w:val="en-GB" w:eastAsia="pl-PL"/>
        </w:rPr>
        <w:t xml:space="preserve">Theoretical and practical dimension of international competitiveness of economies </w:t>
      </w:r>
      <w:hyperlink r:id="rId4" w:tgtFrame="_blank" w:history="1">
        <w:r w:rsidRPr="00E416DE">
          <w:rPr>
            <w:rFonts w:ascii="Times New Roman" w:eastAsia="Times New Roman" w:hAnsi="Times New Roman" w:cs="Times New Roman"/>
            <w:b/>
            <w:bCs/>
            <w:sz w:val="24"/>
            <w:szCs w:val="24"/>
            <w:lang w:val="en-GB" w:eastAsia="pl-PL"/>
          </w:rPr>
          <w:t>-</w:t>
        </w:r>
      </w:hyperlink>
      <w:r w:rsidRPr="00E416DE">
        <w:rPr>
          <w:rFonts w:ascii="Times New Roman" w:eastAsia="Times New Roman" w:hAnsi="Times New Roman" w:cs="Times New Roman"/>
          <w:b/>
          <w:bCs/>
          <w:sz w:val="24"/>
          <w:szCs w:val="24"/>
          <w:lang w:val="en-GB" w:eastAsia="pl-PL"/>
        </w:rPr>
        <w:t xml:space="preserve"> measures, factors and rankings</w:t>
      </w:r>
    </w:p>
    <w:p w14:paraId="3084F88D" w14:textId="77777777" w:rsidR="00E416DE" w:rsidRPr="00A609F8" w:rsidRDefault="00E416DE" w:rsidP="00E416DE">
      <w:pPr>
        <w:spacing w:after="0" w:line="240" w:lineRule="auto"/>
        <w:jc w:val="center"/>
        <w:rPr>
          <w:rFonts w:ascii="Times New Roman" w:eastAsia="Times New Roman" w:hAnsi="Times New Roman" w:cs="Times New Roman"/>
          <w:sz w:val="24"/>
          <w:szCs w:val="24"/>
          <w:lang w:val="en-GB" w:eastAsia="pl-PL"/>
        </w:rPr>
      </w:pPr>
    </w:p>
    <w:p w14:paraId="784000DA" w14:textId="77777777" w:rsidR="00E416DE" w:rsidRPr="00A609F8" w:rsidRDefault="00E416DE" w:rsidP="00E416DE">
      <w:pPr>
        <w:spacing w:after="0" w:line="240" w:lineRule="auto"/>
        <w:jc w:val="center"/>
        <w:rPr>
          <w:rFonts w:ascii="Times New Roman" w:eastAsia="Times New Roman" w:hAnsi="Times New Roman" w:cs="Times New Roman"/>
          <w:sz w:val="24"/>
          <w:szCs w:val="24"/>
          <w:lang w:val="en-GB" w:eastAsia="pl-PL"/>
        </w:rPr>
      </w:pPr>
    </w:p>
    <w:p w14:paraId="4A6D9DE9" w14:textId="77777777" w:rsidR="00E416DE" w:rsidRPr="00E416DE" w:rsidRDefault="00E416DE" w:rsidP="00E416DE">
      <w:pPr>
        <w:spacing w:after="0" w:line="240" w:lineRule="auto"/>
        <w:rPr>
          <w:rFonts w:ascii="Times New Roman" w:eastAsia="Times New Roman" w:hAnsi="Times New Roman" w:cs="Times New Roman"/>
          <w:b/>
          <w:bCs/>
          <w:sz w:val="24"/>
          <w:szCs w:val="24"/>
          <w:lang w:val="en-GB" w:eastAsia="pl-PL"/>
        </w:rPr>
      </w:pPr>
      <w:r w:rsidRPr="0049417E">
        <w:rPr>
          <w:rFonts w:ascii="Times New Roman" w:eastAsia="Times New Roman" w:hAnsi="Times New Roman" w:cs="Times New Roman"/>
          <w:b/>
          <w:bCs/>
          <w:sz w:val="24"/>
          <w:szCs w:val="24"/>
          <w:lang w:val="en-GB" w:eastAsia="pl-PL"/>
        </w:rPr>
        <w:t>Abstract</w:t>
      </w:r>
      <w:bookmarkStart w:id="0" w:name="_GoBack"/>
      <w:bookmarkEnd w:id="0"/>
    </w:p>
    <w:p w14:paraId="6A4FD114" w14:textId="77777777" w:rsidR="00E674A8" w:rsidRPr="00E416DE" w:rsidRDefault="00216FD5">
      <w:pPr>
        <w:rPr>
          <w:sz w:val="24"/>
          <w:szCs w:val="24"/>
          <w:lang w:val="en-GB"/>
        </w:rPr>
      </w:pPr>
    </w:p>
    <w:p w14:paraId="21E949FD" w14:textId="22780501" w:rsidR="001B1141" w:rsidRPr="00216FD5" w:rsidRDefault="00DC3C4E" w:rsidP="00E416DE">
      <w:pPr>
        <w:spacing w:after="0" w:line="360" w:lineRule="auto"/>
        <w:jc w:val="both"/>
        <w:rPr>
          <w:rFonts w:ascii="Times New Roman" w:hAnsi="Times New Roman" w:cs="Times New Roman"/>
          <w:color w:val="000000" w:themeColor="text1"/>
          <w:sz w:val="24"/>
          <w:szCs w:val="24"/>
          <w:lang w:val="en-GB"/>
        </w:rPr>
      </w:pPr>
      <w:r w:rsidRPr="00216FD5">
        <w:rPr>
          <w:rFonts w:ascii="Times New Roman" w:hAnsi="Times New Roman" w:cs="Times New Roman"/>
          <w:color w:val="000000" w:themeColor="text1"/>
          <w:sz w:val="24"/>
          <w:szCs w:val="24"/>
          <w:lang w:val="en-GB"/>
        </w:rPr>
        <w:t>Objective: To link scientific information on international competitiveness with its potential application in economic policy.</w:t>
      </w:r>
    </w:p>
    <w:p w14:paraId="0DC828C2" w14:textId="58FF71B2" w:rsidR="001B1141" w:rsidRPr="00216FD5" w:rsidRDefault="00DC3C4E" w:rsidP="00E416DE">
      <w:pPr>
        <w:spacing w:after="0" w:line="360" w:lineRule="auto"/>
        <w:jc w:val="both"/>
        <w:rPr>
          <w:rFonts w:ascii="Times New Roman" w:hAnsi="Times New Roman" w:cs="Times New Roman"/>
          <w:color w:val="000000" w:themeColor="text1"/>
          <w:sz w:val="24"/>
          <w:szCs w:val="24"/>
          <w:lang w:val="en-GB"/>
        </w:rPr>
      </w:pPr>
      <w:r w:rsidRPr="00216FD5">
        <w:rPr>
          <w:rFonts w:ascii="Times New Roman" w:hAnsi="Times New Roman" w:cs="Times New Roman"/>
          <w:color w:val="000000" w:themeColor="text1"/>
          <w:sz w:val="24"/>
          <w:szCs w:val="24"/>
          <w:lang w:val="en-GB"/>
        </w:rPr>
        <w:t xml:space="preserve">Research methodology: Analysis of theoretical and practical aspects </w:t>
      </w:r>
      <w:hyperlink r:id="rId5" w:tgtFrame="_blank" w:history="1">
        <w:r w:rsidRPr="00216FD5">
          <w:rPr>
            <w:rFonts w:ascii="Times New Roman" w:hAnsi="Times New Roman" w:cs="Times New Roman"/>
            <w:color w:val="000000" w:themeColor="text1"/>
            <w:sz w:val="24"/>
            <w:szCs w:val="24"/>
            <w:lang w:val="en-GB"/>
          </w:rPr>
          <w:t>of</w:t>
        </w:r>
      </w:hyperlink>
      <w:r w:rsidRPr="00216FD5">
        <w:rPr>
          <w:rFonts w:ascii="Times New Roman" w:hAnsi="Times New Roman" w:cs="Times New Roman"/>
          <w:color w:val="000000" w:themeColor="text1"/>
          <w:sz w:val="24"/>
          <w:szCs w:val="24"/>
          <w:lang w:val="en-GB"/>
        </w:rPr>
        <w:t xml:space="preserve"> international competitiveness, presentation of ways </w:t>
      </w:r>
      <w:hyperlink r:id="rId6" w:tgtFrame="_blank" w:history="1">
        <w:r w:rsidRPr="00216FD5">
          <w:rPr>
            <w:rFonts w:ascii="Times New Roman" w:hAnsi="Times New Roman" w:cs="Times New Roman"/>
            <w:color w:val="000000" w:themeColor="text1"/>
            <w:sz w:val="24"/>
            <w:szCs w:val="24"/>
            <w:lang w:val="en-GB"/>
          </w:rPr>
          <w:t>of</w:t>
        </w:r>
      </w:hyperlink>
      <w:r w:rsidRPr="00216FD5">
        <w:rPr>
          <w:rFonts w:ascii="Times New Roman" w:hAnsi="Times New Roman" w:cs="Times New Roman"/>
          <w:color w:val="000000" w:themeColor="text1"/>
          <w:sz w:val="24"/>
          <w:szCs w:val="24"/>
          <w:lang w:val="en-GB"/>
        </w:rPr>
        <w:t xml:space="preserve"> measuring this phenomenon and description of factors determining it. Discussion and presentation of key information on selected international competitiveness rankings.</w:t>
      </w:r>
    </w:p>
    <w:p w14:paraId="5AB9924E" w14:textId="1BA42EAA" w:rsidR="00DC3C4E" w:rsidRPr="00216FD5" w:rsidRDefault="00DC3C4E" w:rsidP="00E416DE">
      <w:pPr>
        <w:spacing w:after="0" w:line="360" w:lineRule="auto"/>
        <w:jc w:val="both"/>
        <w:rPr>
          <w:rFonts w:ascii="Times New Roman" w:hAnsi="Times New Roman" w:cs="Times New Roman"/>
          <w:color w:val="000000" w:themeColor="text1"/>
          <w:sz w:val="24"/>
          <w:szCs w:val="24"/>
          <w:lang w:val="en-GB"/>
        </w:rPr>
      </w:pPr>
      <w:r w:rsidRPr="00216FD5">
        <w:rPr>
          <w:rFonts w:ascii="Times New Roman" w:hAnsi="Times New Roman" w:cs="Times New Roman"/>
          <w:color w:val="000000" w:themeColor="text1"/>
          <w:sz w:val="24"/>
          <w:szCs w:val="24"/>
          <w:lang w:val="en-GB"/>
        </w:rPr>
        <w:t xml:space="preserve">Research results and conclusions: The analysis of information contained in international competitiveness rankings can be of key importance for improving the efficiency of state structures. International competitiveness of economies is one of the most important issues </w:t>
      </w:r>
      <w:hyperlink r:id="rId7" w:tgtFrame="_blank" w:history="1">
        <w:r w:rsidRPr="00216FD5">
          <w:rPr>
            <w:rFonts w:ascii="Times New Roman" w:hAnsi="Times New Roman" w:cs="Times New Roman"/>
            <w:color w:val="000000" w:themeColor="text1"/>
            <w:sz w:val="24"/>
            <w:szCs w:val="24"/>
            <w:lang w:val="en-GB"/>
          </w:rPr>
          <w:t>in</w:t>
        </w:r>
      </w:hyperlink>
      <w:r w:rsidRPr="00216FD5">
        <w:rPr>
          <w:rFonts w:ascii="Times New Roman" w:hAnsi="Times New Roman" w:cs="Times New Roman"/>
          <w:color w:val="000000" w:themeColor="text1"/>
          <w:sz w:val="24"/>
          <w:szCs w:val="24"/>
          <w:lang w:val="en-GB"/>
        </w:rPr>
        <w:t xml:space="preserve"> economics due to the key importance </w:t>
      </w:r>
      <w:hyperlink r:id="rId8" w:tgtFrame="_blank" w:history="1">
        <w:r w:rsidRPr="00216FD5">
          <w:rPr>
            <w:rFonts w:ascii="Times New Roman" w:hAnsi="Times New Roman" w:cs="Times New Roman"/>
            <w:color w:val="000000" w:themeColor="text1"/>
            <w:sz w:val="24"/>
            <w:szCs w:val="24"/>
            <w:lang w:val="en-GB"/>
          </w:rPr>
          <w:t>of</w:t>
        </w:r>
      </w:hyperlink>
      <w:r w:rsidRPr="00216FD5">
        <w:rPr>
          <w:rFonts w:ascii="Times New Roman" w:hAnsi="Times New Roman" w:cs="Times New Roman"/>
          <w:color w:val="000000" w:themeColor="text1"/>
          <w:sz w:val="24"/>
          <w:szCs w:val="24"/>
          <w:lang w:val="en-GB"/>
        </w:rPr>
        <w:t xml:space="preserve"> foreign trade for the development of the country and the living standards of its inhabitants</w:t>
      </w:r>
      <w:r w:rsidR="00A96EFA" w:rsidRPr="00216FD5">
        <w:rPr>
          <w:rFonts w:ascii="Times New Roman" w:hAnsi="Times New Roman" w:cs="Times New Roman"/>
          <w:color w:val="000000" w:themeColor="text1"/>
          <w:sz w:val="24"/>
          <w:szCs w:val="24"/>
          <w:lang w:val="en-GB"/>
        </w:rPr>
        <w:t>.</w:t>
      </w:r>
    </w:p>
    <w:p w14:paraId="4147FBE9" w14:textId="13BAEF87" w:rsidR="00DC3C4E" w:rsidRPr="00216FD5" w:rsidRDefault="00A96EFA" w:rsidP="00A96EFA">
      <w:pPr>
        <w:spacing w:after="0" w:line="360" w:lineRule="auto"/>
        <w:jc w:val="both"/>
        <w:rPr>
          <w:rFonts w:ascii="Times New Roman" w:hAnsi="Times New Roman" w:cs="Times New Roman"/>
          <w:color w:val="000000" w:themeColor="text1"/>
          <w:sz w:val="24"/>
          <w:szCs w:val="24"/>
          <w:lang w:val="en-GB"/>
        </w:rPr>
      </w:pPr>
      <w:r w:rsidRPr="00216FD5">
        <w:rPr>
          <w:rFonts w:ascii="Times New Roman" w:hAnsi="Times New Roman" w:cs="Times New Roman"/>
          <w:sz w:val="24"/>
          <w:szCs w:val="24"/>
          <w:lang w:val="en-GB"/>
        </w:rPr>
        <w:t xml:space="preserve">Contribution to the development of the discipline: The publication justifies the sense of conducting and </w:t>
      </w:r>
      <w:r w:rsidR="00216FD5" w:rsidRPr="00216FD5">
        <w:rPr>
          <w:rFonts w:ascii="Times New Roman" w:hAnsi="Times New Roman" w:cs="Times New Roman"/>
          <w:sz w:val="24"/>
          <w:szCs w:val="24"/>
          <w:lang w:val="en-GB"/>
        </w:rPr>
        <w:t>analysing</w:t>
      </w:r>
      <w:r w:rsidRPr="00216FD5">
        <w:rPr>
          <w:rFonts w:ascii="Times New Roman" w:hAnsi="Times New Roman" w:cs="Times New Roman"/>
          <w:sz w:val="24"/>
          <w:szCs w:val="24"/>
          <w:lang w:val="en-GB"/>
        </w:rPr>
        <w:t xml:space="preserve"> international competitiveness rankings, and the resulting practical guidelines can be an excellent indication of the directions of reforming and improving the quality of decision-making processes in the country.</w:t>
      </w:r>
    </w:p>
    <w:p w14:paraId="04722B86" w14:textId="77777777" w:rsidR="00216FD5" w:rsidRDefault="00216FD5" w:rsidP="00E416DE">
      <w:pPr>
        <w:spacing w:after="0" w:line="360" w:lineRule="auto"/>
        <w:jc w:val="both"/>
        <w:rPr>
          <w:rFonts w:ascii="Times New Roman" w:hAnsi="Times New Roman" w:cs="Times New Roman"/>
          <w:b/>
          <w:bCs/>
          <w:sz w:val="24"/>
          <w:szCs w:val="24"/>
          <w:lang w:val="en-GB"/>
        </w:rPr>
      </w:pPr>
    </w:p>
    <w:p w14:paraId="52D056A5" w14:textId="1046BA9F" w:rsidR="001B1141" w:rsidRDefault="00A609F8" w:rsidP="00E416DE">
      <w:pPr>
        <w:spacing w:after="0" w:line="360" w:lineRule="auto"/>
        <w:jc w:val="both"/>
        <w:rPr>
          <w:rFonts w:ascii="Times New Roman" w:hAnsi="Times New Roman" w:cs="Times New Roman"/>
          <w:sz w:val="24"/>
          <w:szCs w:val="24"/>
          <w:lang w:val="en-GB"/>
        </w:rPr>
      </w:pPr>
      <w:r w:rsidRPr="008C38DB">
        <w:rPr>
          <w:rFonts w:ascii="Times New Roman" w:hAnsi="Times New Roman" w:cs="Times New Roman"/>
          <w:b/>
          <w:bCs/>
          <w:sz w:val="24"/>
          <w:szCs w:val="24"/>
          <w:lang w:val="en-GB"/>
        </w:rPr>
        <w:t>Key words:</w:t>
      </w:r>
      <w:r w:rsidRPr="008C38DB">
        <w:rPr>
          <w:rFonts w:ascii="Times New Roman" w:hAnsi="Times New Roman" w:cs="Times New Roman"/>
          <w:sz w:val="24"/>
          <w:szCs w:val="24"/>
          <w:lang w:val="en-GB"/>
        </w:rPr>
        <w:t xml:space="preserve"> international competitiveness, competitive ability and position, international competitiveness rankings, foreign and international economic policy.</w:t>
      </w:r>
    </w:p>
    <w:p w14:paraId="7B7E6671" w14:textId="3B2CFAC8" w:rsidR="00912013" w:rsidRDefault="00912013" w:rsidP="00E416DE">
      <w:pPr>
        <w:spacing w:after="0" w:line="360" w:lineRule="auto"/>
        <w:jc w:val="both"/>
        <w:rPr>
          <w:rFonts w:ascii="Times New Roman" w:hAnsi="Times New Roman" w:cs="Times New Roman"/>
          <w:sz w:val="24"/>
          <w:szCs w:val="24"/>
          <w:lang w:val="en-GB"/>
        </w:rPr>
      </w:pPr>
    </w:p>
    <w:p w14:paraId="167114FF" w14:textId="044C9792" w:rsidR="00912013" w:rsidRPr="00912013" w:rsidRDefault="00912013" w:rsidP="00912013">
      <w:pPr>
        <w:spacing w:line="360" w:lineRule="auto"/>
        <w:jc w:val="both"/>
        <w:rPr>
          <w:rFonts w:ascii="Times New Roman" w:hAnsi="Times New Roman" w:cs="Times New Roman"/>
          <w:sz w:val="24"/>
          <w:szCs w:val="24"/>
          <w:lang w:val="en-GB"/>
        </w:rPr>
      </w:pPr>
      <w:r w:rsidRPr="00912013">
        <w:rPr>
          <w:rFonts w:ascii="Times New Roman" w:hAnsi="Times New Roman" w:cs="Times New Roman"/>
          <w:sz w:val="24"/>
          <w:szCs w:val="24"/>
          <w:lang w:val="en-GB"/>
        </w:rPr>
        <w:t>YEL classification: F1, F4, O5</w:t>
      </w:r>
    </w:p>
    <w:p w14:paraId="479D9CB4" w14:textId="77777777" w:rsidR="00912013" w:rsidRPr="008C38DB" w:rsidRDefault="00912013" w:rsidP="00E416DE">
      <w:pPr>
        <w:spacing w:after="0" w:line="360" w:lineRule="auto"/>
        <w:jc w:val="both"/>
        <w:rPr>
          <w:rFonts w:ascii="Times New Roman" w:hAnsi="Times New Roman" w:cs="Times New Roman"/>
          <w:b/>
          <w:bCs/>
          <w:color w:val="000000" w:themeColor="text1"/>
          <w:sz w:val="24"/>
          <w:szCs w:val="24"/>
          <w:lang w:val="en-GB"/>
        </w:rPr>
      </w:pPr>
    </w:p>
    <w:sectPr w:rsidR="00912013" w:rsidRPr="008C3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DE"/>
    <w:rsid w:val="00110198"/>
    <w:rsid w:val="001B1141"/>
    <w:rsid w:val="00216FD5"/>
    <w:rsid w:val="0049417E"/>
    <w:rsid w:val="00882F77"/>
    <w:rsid w:val="008C38DB"/>
    <w:rsid w:val="00912013"/>
    <w:rsid w:val="00A353B3"/>
    <w:rsid w:val="00A609F8"/>
    <w:rsid w:val="00A96EFA"/>
    <w:rsid w:val="00C75A80"/>
    <w:rsid w:val="00D861BD"/>
    <w:rsid w:val="00DC3C4E"/>
    <w:rsid w:val="00E41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E0C6"/>
  <w15:chartTrackingRefBased/>
  <w15:docId w15:val="{ED9545C3-8F9E-498A-B30C-3495BD0E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41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947772">
      <w:bodyDiv w:val="1"/>
      <w:marLeft w:val="0"/>
      <w:marRight w:val="0"/>
      <w:marTop w:val="0"/>
      <w:marBottom w:val="0"/>
      <w:divBdr>
        <w:top w:val="none" w:sz="0" w:space="0" w:color="auto"/>
        <w:left w:val="none" w:sz="0" w:space="0" w:color="auto"/>
        <w:bottom w:val="none" w:sz="0" w:space="0" w:color="auto"/>
        <w:right w:val="none" w:sz="0" w:space="0" w:color="auto"/>
      </w:divBdr>
      <w:divsChild>
        <w:div w:id="710962499">
          <w:marLeft w:val="0"/>
          <w:marRight w:val="0"/>
          <w:marTop w:val="0"/>
          <w:marBottom w:val="0"/>
          <w:divBdr>
            <w:top w:val="none" w:sz="0" w:space="0" w:color="auto"/>
            <w:left w:val="none" w:sz="0" w:space="0" w:color="auto"/>
            <w:bottom w:val="none" w:sz="0" w:space="0" w:color="auto"/>
            <w:right w:val="none" w:sz="0" w:space="0" w:color="auto"/>
          </w:divBdr>
        </w:div>
      </w:divsChild>
    </w:div>
    <w:div w:id="2023555951">
      <w:bodyDiv w:val="1"/>
      <w:marLeft w:val="0"/>
      <w:marRight w:val="0"/>
      <w:marTop w:val="0"/>
      <w:marBottom w:val="0"/>
      <w:divBdr>
        <w:top w:val="none" w:sz="0" w:space="0" w:color="auto"/>
        <w:left w:val="none" w:sz="0" w:space="0" w:color="auto"/>
        <w:bottom w:val="none" w:sz="0" w:space="0" w:color="auto"/>
        <w:right w:val="none" w:sz="0" w:space="0" w:color="auto"/>
      </w:divBdr>
      <w:divsChild>
        <w:div w:id="127208549">
          <w:marLeft w:val="0"/>
          <w:marRight w:val="0"/>
          <w:marTop w:val="0"/>
          <w:marBottom w:val="0"/>
          <w:divBdr>
            <w:top w:val="none" w:sz="0" w:space="0" w:color="auto"/>
            <w:left w:val="none" w:sz="0" w:space="0" w:color="auto"/>
            <w:bottom w:val="none" w:sz="0" w:space="0" w:color="auto"/>
            <w:right w:val="none" w:sz="0" w:space="0" w:color="auto"/>
          </w:divBdr>
          <w:divsChild>
            <w:div w:id="1725642506">
              <w:marLeft w:val="0"/>
              <w:marRight w:val="0"/>
              <w:marTop w:val="0"/>
              <w:marBottom w:val="0"/>
              <w:divBdr>
                <w:top w:val="none" w:sz="0" w:space="0" w:color="auto"/>
                <w:left w:val="none" w:sz="0" w:space="0" w:color="auto"/>
                <w:bottom w:val="none" w:sz="0" w:space="0" w:color="auto"/>
                <w:right w:val="none" w:sz="0" w:space="0" w:color="auto"/>
              </w:divBdr>
              <w:divsChild>
                <w:div w:id="461965966">
                  <w:marLeft w:val="0"/>
                  <w:marRight w:val="0"/>
                  <w:marTop w:val="0"/>
                  <w:marBottom w:val="0"/>
                  <w:divBdr>
                    <w:top w:val="none" w:sz="0" w:space="0" w:color="auto"/>
                    <w:left w:val="none" w:sz="0" w:space="0" w:color="auto"/>
                    <w:bottom w:val="none" w:sz="0" w:space="0" w:color="auto"/>
                    <w:right w:val="none" w:sz="0" w:space="0" w:color="auto"/>
                  </w:divBdr>
                  <w:divsChild>
                    <w:div w:id="633104154">
                      <w:marLeft w:val="0"/>
                      <w:marRight w:val="0"/>
                      <w:marTop w:val="0"/>
                      <w:marBottom w:val="0"/>
                      <w:divBdr>
                        <w:top w:val="none" w:sz="0" w:space="0" w:color="auto"/>
                        <w:left w:val="none" w:sz="0" w:space="0" w:color="auto"/>
                        <w:bottom w:val="none" w:sz="0" w:space="0" w:color="auto"/>
                        <w:right w:val="none" w:sz="0" w:space="0" w:color="auto"/>
                      </w:divBdr>
                      <w:divsChild>
                        <w:div w:id="2082557528">
                          <w:marLeft w:val="0"/>
                          <w:marRight w:val="0"/>
                          <w:marTop w:val="0"/>
                          <w:marBottom w:val="0"/>
                          <w:divBdr>
                            <w:top w:val="none" w:sz="0" w:space="0" w:color="auto"/>
                            <w:left w:val="none" w:sz="0" w:space="0" w:color="auto"/>
                            <w:bottom w:val="none" w:sz="0" w:space="0" w:color="auto"/>
                            <w:right w:val="none" w:sz="0" w:space="0" w:color="auto"/>
                          </w:divBdr>
                          <w:divsChild>
                            <w:div w:id="1439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88931">
                      <w:marLeft w:val="0"/>
                      <w:marRight w:val="0"/>
                      <w:marTop w:val="0"/>
                      <w:marBottom w:val="0"/>
                      <w:divBdr>
                        <w:top w:val="none" w:sz="0" w:space="0" w:color="auto"/>
                        <w:left w:val="none" w:sz="0" w:space="0" w:color="auto"/>
                        <w:bottom w:val="none" w:sz="0" w:space="0" w:color="auto"/>
                        <w:right w:val="none" w:sz="0" w:space="0" w:color="auto"/>
                      </w:divBdr>
                      <w:divsChild>
                        <w:div w:id="695543303">
                          <w:marLeft w:val="0"/>
                          <w:marRight w:val="0"/>
                          <w:marTop w:val="0"/>
                          <w:marBottom w:val="0"/>
                          <w:divBdr>
                            <w:top w:val="none" w:sz="0" w:space="0" w:color="auto"/>
                            <w:left w:val="none" w:sz="0" w:space="0" w:color="auto"/>
                            <w:bottom w:val="none" w:sz="0" w:space="0" w:color="auto"/>
                            <w:right w:val="none" w:sz="0" w:space="0" w:color="auto"/>
                          </w:divBdr>
                          <w:divsChild>
                            <w:div w:id="21142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pons.com/t&#322;umaczenie/angielski-polski/of" TargetMode="External"/><Relationship Id="rId3" Type="http://schemas.openxmlformats.org/officeDocument/2006/relationships/webSettings" Target="webSettings.xml"/><Relationship Id="rId7" Type="http://schemas.openxmlformats.org/officeDocument/2006/relationships/hyperlink" Target="https://pl.pons.com/t&#322;umaczenie/angielski-polski/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pons.com/t&#322;umaczenie/angielski-polski/of" TargetMode="External"/><Relationship Id="rId5" Type="http://schemas.openxmlformats.org/officeDocument/2006/relationships/hyperlink" Target="https://pl.pons.com/t&#322;umaczenie/angielski-polski/of" TargetMode="External"/><Relationship Id="rId10" Type="http://schemas.openxmlformats.org/officeDocument/2006/relationships/theme" Target="theme/theme1.xml"/><Relationship Id="rId4" Type="http://schemas.openxmlformats.org/officeDocument/2006/relationships/hyperlink" Target="https://pl.pons.com/t&#322;umaczenie/angielski-polski/-"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Rubaj</dc:creator>
  <cp:keywords/>
  <dc:description/>
  <cp:lastModifiedBy>Piotr Rubaj</cp:lastModifiedBy>
  <cp:revision>3</cp:revision>
  <dcterms:created xsi:type="dcterms:W3CDTF">2020-02-23T22:05:00Z</dcterms:created>
  <dcterms:modified xsi:type="dcterms:W3CDTF">2020-02-24T21:12:00Z</dcterms:modified>
</cp:coreProperties>
</file>