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FFA" w:rsidRPr="00072FFA" w:rsidRDefault="00072FFA" w:rsidP="00513121">
      <w:pPr>
        <w:spacing w:line="360" w:lineRule="auto"/>
        <w:jc w:val="both"/>
        <w:rPr>
          <w:rFonts w:ascii="Times New Roman" w:hAnsi="Times New Roman" w:cs="Times New Roman"/>
          <w:b/>
          <w:sz w:val="24"/>
          <w:szCs w:val="24"/>
        </w:rPr>
      </w:pPr>
      <w:r w:rsidRPr="00072FFA">
        <w:rPr>
          <w:rFonts w:ascii="Times New Roman" w:hAnsi="Times New Roman" w:cs="Times New Roman"/>
          <w:b/>
          <w:sz w:val="24"/>
          <w:szCs w:val="24"/>
        </w:rPr>
        <w:t xml:space="preserve">Magdalena Kozińska </w:t>
      </w:r>
    </w:p>
    <w:p w:rsidR="00072FFA" w:rsidRPr="00072FFA" w:rsidRDefault="00072FFA" w:rsidP="00513121">
      <w:pPr>
        <w:spacing w:line="360" w:lineRule="auto"/>
        <w:jc w:val="both"/>
        <w:rPr>
          <w:rFonts w:ascii="Times New Roman" w:hAnsi="Times New Roman" w:cs="Times New Roman"/>
          <w:b/>
          <w:sz w:val="24"/>
          <w:szCs w:val="24"/>
        </w:rPr>
      </w:pPr>
      <w:r w:rsidRPr="00072FFA">
        <w:rPr>
          <w:rFonts w:ascii="Times New Roman" w:hAnsi="Times New Roman" w:cs="Times New Roman"/>
          <w:b/>
          <w:sz w:val="24"/>
          <w:szCs w:val="24"/>
        </w:rPr>
        <w:t xml:space="preserve">Instytut Bankowości </w:t>
      </w:r>
    </w:p>
    <w:p w:rsidR="00072FFA" w:rsidRPr="00072FFA" w:rsidRDefault="00072FFA" w:rsidP="00513121">
      <w:pPr>
        <w:spacing w:line="360" w:lineRule="auto"/>
        <w:jc w:val="both"/>
        <w:rPr>
          <w:rFonts w:ascii="Times New Roman" w:hAnsi="Times New Roman" w:cs="Times New Roman"/>
          <w:b/>
          <w:sz w:val="24"/>
          <w:szCs w:val="24"/>
        </w:rPr>
      </w:pPr>
      <w:r w:rsidRPr="00072FFA">
        <w:rPr>
          <w:rFonts w:ascii="Times New Roman" w:hAnsi="Times New Roman" w:cs="Times New Roman"/>
          <w:b/>
          <w:sz w:val="24"/>
          <w:szCs w:val="24"/>
        </w:rPr>
        <w:t>Szkoła Główna Handlowa w Warszawie</w:t>
      </w:r>
    </w:p>
    <w:p w:rsidR="00850F78" w:rsidRPr="00850F78" w:rsidRDefault="00850F78" w:rsidP="00513121">
      <w:pPr>
        <w:spacing w:line="360" w:lineRule="auto"/>
        <w:jc w:val="both"/>
        <w:rPr>
          <w:rFonts w:ascii="Times New Roman" w:hAnsi="Times New Roman" w:cs="Times New Roman"/>
          <w:b/>
          <w:sz w:val="24"/>
          <w:szCs w:val="24"/>
          <w:lang w:val="en-US"/>
        </w:rPr>
      </w:pPr>
      <w:r w:rsidRPr="00850F78">
        <w:rPr>
          <w:rFonts w:ascii="Times New Roman" w:hAnsi="Times New Roman" w:cs="Times New Roman"/>
          <w:b/>
          <w:sz w:val="24"/>
          <w:szCs w:val="24"/>
          <w:lang w:val="en-US"/>
        </w:rPr>
        <w:t>Summary</w:t>
      </w:r>
    </w:p>
    <w:p w:rsidR="00513121" w:rsidRDefault="00513121" w:rsidP="005131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Restructuring of Banco Popular Español (BPE) provided a valuable example of the first </w:t>
      </w:r>
      <w:r>
        <w:rPr>
          <w:rFonts w:ascii="Times New Roman" w:hAnsi="Times New Roman" w:cs="Times New Roman"/>
          <w:i/>
          <w:sz w:val="24"/>
          <w:szCs w:val="24"/>
          <w:lang w:val="en-US"/>
        </w:rPr>
        <w:t xml:space="preserve">resolution </w:t>
      </w:r>
      <w:r>
        <w:rPr>
          <w:rFonts w:ascii="Times New Roman" w:hAnsi="Times New Roman" w:cs="Times New Roman"/>
          <w:sz w:val="24"/>
          <w:szCs w:val="24"/>
          <w:lang w:val="en-US"/>
        </w:rPr>
        <w:t xml:space="preserve">framework application which allowed for the assessment of its effectiveness. However, similar crisis tools were also utilized in Spanish banking sector in 2008-2013. </w:t>
      </w:r>
      <w:r w:rsidR="000F57FF">
        <w:rPr>
          <w:rFonts w:ascii="Times New Roman" w:hAnsi="Times New Roman" w:cs="Times New Roman"/>
          <w:sz w:val="24"/>
          <w:szCs w:val="24"/>
          <w:lang w:val="en-US"/>
        </w:rPr>
        <w:t>Their analysis</w:t>
      </w:r>
      <w:r>
        <w:rPr>
          <w:rFonts w:ascii="Times New Roman" w:hAnsi="Times New Roman" w:cs="Times New Roman"/>
          <w:sz w:val="24"/>
          <w:szCs w:val="24"/>
          <w:lang w:val="en-US"/>
        </w:rPr>
        <w:t xml:space="preserve"> may provide valued contribution to the issue of selecting most appropriate </w:t>
      </w:r>
      <w:r>
        <w:rPr>
          <w:rFonts w:ascii="Times New Roman" w:hAnsi="Times New Roman" w:cs="Times New Roman"/>
          <w:i/>
          <w:sz w:val="24"/>
          <w:szCs w:val="24"/>
          <w:lang w:val="en-US"/>
        </w:rPr>
        <w:t>resolution</w:t>
      </w:r>
      <w:r>
        <w:rPr>
          <w:rFonts w:ascii="Times New Roman" w:hAnsi="Times New Roman" w:cs="Times New Roman"/>
          <w:sz w:val="24"/>
          <w:szCs w:val="24"/>
          <w:lang w:val="en-US"/>
        </w:rPr>
        <w:t xml:space="preserve"> tools for banks, which can be utilized by Spain when further restructuring its banking sector what is currently recommended by international authorities. The aim of this article is to evaluate the effectiveness of BPE </w:t>
      </w:r>
      <w:r>
        <w:rPr>
          <w:rFonts w:ascii="Times New Roman" w:hAnsi="Times New Roman" w:cs="Times New Roman"/>
          <w:i/>
          <w:sz w:val="24"/>
          <w:szCs w:val="24"/>
          <w:lang w:val="en-US"/>
        </w:rPr>
        <w:t>resolution</w:t>
      </w:r>
      <w:r>
        <w:rPr>
          <w:rFonts w:ascii="Times New Roman" w:hAnsi="Times New Roman" w:cs="Times New Roman"/>
          <w:sz w:val="24"/>
          <w:szCs w:val="24"/>
          <w:lang w:val="en-US"/>
        </w:rPr>
        <w:t>. Additionally, the other examples from the Spanish</w:t>
      </w:r>
      <w:r w:rsidR="000F57FF">
        <w:rPr>
          <w:rFonts w:ascii="Times New Roman" w:hAnsi="Times New Roman" w:cs="Times New Roman"/>
          <w:sz w:val="24"/>
          <w:szCs w:val="24"/>
          <w:lang w:val="en-US"/>
        </w:rPr>
        <w:t xml:space="preserve"> banking crisis 2008-2013 were assessed</w:t>
      </w:r>
      <w:r>
        <w:rPr>
          <w:rFonts w:ascii="Times New Roman" w:hAnsi="Times New Roman" w:cs="Times New Roman"/>
          <w:sz w:val="24"/>
          <w:szCs w:val="24"/>
          <w:lang w:val="en-US"/>
        </w:rPr>
        <w:t xml:space="preserve">, for which a comparable tool were applied. The conclusions were then used to assess possible application of similar tools towards other banks in Spain, especially cooperative ones. </w:t>
      </w:r>
    </w:p>
    <w:p w:rsidR="00B81371" w:rsidRPr="00850F78" w:rsidRDefault="00850F78" w:rsidP="00513121">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Keywords</w:t>
      </w:r>
    </w:p>
    <w:p w:rsidR="00B81371" w:rsidRDefault="00B81371" w:rsidP="005131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Resolution, Banking Union, crisis management, cooperative banks, Banco Popular Español</w:t>
      </w:r>
    </w:p>
    <w:p w:rsidR="00072FFA" w:rsidRPr="00072FFA" w:rsidRDefault="00072FFA" w:rsidP="00513121">
      <w:pPr>
        <w:spacing w:line="360" w:lineRule="auto"/>
        <w:jc w:val="both"/>
        <w:rPr>
          <w:rFonts w:ascii="Times New Roman" w:hAnsi="Times New Roman" w:cs="Times New Roman"/>
          <w:sz w:val="24"/>
          <w:szCs w:val="24"/>
          <w:lang w:val="en-US"/>
        </w:rPr>
      </w:pPr>
      <w:r w:rsidRPr="00072FFA">
        <w:rPr>
          <w:rFonts w:ascii="Times New Roman" w:hAnsi="Times New Roman" w:cs="Times New Roman"/>
          <w:b/>
          <w:sz w:val="24"/>
          <w:szCs w:val="24"/>
          <w:lang w:val="en-US"/>
        </w:rPr>
        <w:t>JEL classification:</w:t>
      </w:r>
      <w:r>
        <w:rPr>
          <w:rFonts w:ascii="Times New Roman" w:hAnsi="Times New Roman" w:cs="Times New Roman"/>
          <w:b/>
          <w:sz w:val="24"/>
          <w:szCs w:val="24"/>
          <w:lang w:val="en-US"/>
        </w:rPr>
        <w:t xml:space="preserve"> E58, F02, G01, G18, G21, G28, G33, G34</w:t>
      </w:r>
    </w:p>
    <w:p w:rsidR="00072FFA" w:rsidRDefault="00072FFA" w:rsidP="00513121">
      <w:pPr>
        <w:spacing w:line="360" w:lineRule="auto"/>
        <w:jc w:val="both"/>
        <w:rPr>
          <w:rFonts w:ascii="Times New Roman" w:hAnsi="Times New Roman" w:cs="Times New Roman"/>
          <w:sz w:val="24"/>
          <w:szCs w:val="24"/>
          <w:lang w:val="en-US"/>
        </w:rPr>
      </w:pPr>
    </w:p>
    <w:p w:rsidR="008F6828" w:rsidRPr="00513121" w:rsidRDefault="008F6828">
      <w:pPr>
        <w:rPr>
          <w:lang w:val="en-US"/>
        </w:rPr>
      </w:pPr>
      <w:bookmarkStart w:id="0" w:name="_GoBack"/>
      <w:bookmarkEnd w:id="0"/>
    </w:p>
    <w:sectPr w:rsidR="008F6828" w:rsidRPr="005131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121" w:rsidRDefault="00513121" w:rsidP="00513121">
      <w:pPr>
        <w:spacing w:after="0" w:line="240" w:lineRule="auto"/>
      </w:pPr>
      <w:r>
        <w:separator/>
      </w:r>
    </w:p>
  </w:endnote>
  <w:endnote w:type="continuationSeparator" w:id="0">
    <w:p w:rsidR="00513121" w:rsidRDefault="00513121" w:rsidP="00513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121" w:rsidRDefault="00513121" w:rsidP="00513121">
      <w:pPr>
        <w:spacing w:after="0" w:line="240" w:lineRule="auto"/>
      </w:pPr>
      <w:r>
        <w:separator/>
      </w:r>
    </w:p>
  </w:footnote>
  <w:footnote w:type="continuationSeparator" w:id="0">
    <w:p w:rsidR="00513121" w:rsidRDefault="00513121" w:rsidP="005131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97A"/>
    <w:rsid w:val="00055F7D"/>
    <w:rsid w:val="00072FFA"/>
    <w:rsid w:val="000F57FF"/>
    <w:rsid w:val="00513121"/>
    <w:rsid w:val="00850F78"/>
    <w:rsid w:val="008F6828"/>
    <w:rsid w:val="0096546D"/>
    <w:rsid w:val="00B81371"/>
    <w:rsid w:val="00C611A7"/>
    <w:rsid w:val="00E319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8085"/>
  <w15:chartTrackingRefBased/>
  <w15:docId w15:val="{3EF9420F-159F-4BD1-91D5-D79E688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13121"/>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51312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13121"/>
    <w:rPr>
      <w:sz w:val="20"/>
      <w:szCs w:val="20"/>
    </w:rPr>
  </w:style>
  <w:style w:type="character" w:styleId="Odwoanieprzypisudolnego">
    <w:name w:val="footnote reference"/>
    <w:basedOn w:val="Domylnaczcionkaakapitu"/>
    <w:uiPriority w:val="99"/>
    <w:semiHidden/>
    <w:unhideWhenUsed/>
    <w:rsid w:val="005131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95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158</Words>
  <Characters>948</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Narodowy Bank Polski</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Kozińska, Magdalena Maria</dc:creator>
  <cp:keywords/>
  <dc:description/>
  <cp:lastModifiedBy>Kozińska, Magdalena Maria</cp:lastModifiedBy>
  <cp:revision>6</cp:revision>
  <dcterms:created xsi:type="dcterms:W3CDTF">2018-05-15T13:30:00Z</dcterms:created>
  <dcterms:modified xsi:type="dcterms:W3CDTF">2018-09-26T16:17:00Z</dcterms:modified>
</cp:coreProperties>
</file>