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975" w:rsidRPr="00AA7365" w:rsidRDefault="00B30975" w:rsidP="00B30975">
      <w:pPr>
        <w:spacing w:after="0" w:line="360" w:lineRule="auto"/>
        <w:jc w:val="center"/>
        <w:rPr>
          <w:rFonts w:ascii="Times New Roman" w:eastAsia="Calibri" w:hAnsi="Times New Roman" w:cs="Times New Roman"/>
          <w:sz w:val="24"/>
          <w:szCs w:val="24"/>
        </w:rPr>
      </w:pPr>
      <w:r w:rsidRPr="00AA7365">
        <w:rPr>
          <w:rFonts w:ascii="Times New Roman" w:eastAsia="Calibri" w:hAnsi="Times New Roman" w:cs="Times New Roman"/>
          <w:sz w:val="24"/>
          <w:szCs w:val="24"/>
        </w:rPr>
        <w:t xml:space="preserve">Bartosz </w:t>
      </w:r>
      <w:proofErr w:type="spellStart"/>
      <w:r w:rsidRPr="00AA7365">
        <w:rPr>
          <w:rFonts w:ascii="Times New Roman" w:eastAsia="Calibri" w:hAnsi="Times New Roman" w:cs="Times New Roman"/>
          <w:sz w:val="24"/>
          <w:szCs w:val="24"/>
        </w:rPr>
        <w:t>Szczechowicz</w:t>
      </w:r>
      <w:proofErr w:type="spellEnd"/>
    </w:p>
    <w:p w:rsidR="00B30975" w:rsidRDefault="00B30975" w:rsidP="00B30975">
      <w:pPr>
        <w:spacing w:after="0" w:line="360" w:lineRule="auto"/>
        <w:jc w:val="center"/>
        <w:rPr>
          <w:rFonts w:ascii="Times New Roman" w:eastAsia="Calibri" w:hAnsi="Times New Roman" w:cs="Times New Roman"/>
          <w:b/>
          <w:sz w:val="24"/>
          <w:szCs w:val="24"/>
        </w:rPr>
      </w:pPr>
      <w:r w:rsidRPr="00724BCE">
        <w:rPr>
          <w:rFonts w:ascii="Times New Roman" w:eastAsia="Calibri" w:hAnsi="Times New Roman" w:cs="Times New Roman"/>
          <w:b/>
          <w:sz w:val="24"/>
          <w:szCs w:val="24"/>
        </w:rPr>
        <w:t>Doświadczenie jako przedmiot wymiany rynkowej –</w:t>
      </w:r>
      <w:r>
        <w:rPr>
          <w:rFonts w:ascii="Times New Roman" w:eastAsia="Calibri" w:hAnsi="Times New Roman" w:cs="Times New Roman"/>
          <w:b/>
          <w:sz w:val="24"/>
          <w:szCs w:val="24"/>
        </w:rPr>
        <w:t xml:space="preserve"> </w:t>
      </w:r>
    </w:p>
    <w:p w:rsidR="00B30975" w:rsidRPr="00724BCE" w:rsidRDefault="00B30975" w:rsidP="00B30975">
      <w:pPr>
        <w:spacing w:after="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r</w:t>
      </w:r>
      <w:r w:rsidRPr="00724BCE">
        <w:rPr>
          <w:rFonts w:ascii="Times New Roman" w:eastAsia="Calibri" w:hAnsi="Times New Roman" w:cs="Times New Roman"/>
          <w:b/>
          <w:sz w:val="24"/>
          <w:szCs w:val="24"/>
        </w:rPr>
        <w:t>efleksje teoretyczne i metodologiczne</w:t>
      </w:r>
      <w:r>
        <w:rPr>
          <w:rFonts w:ascii="Times New Roman" w:eastAsia="Calibri" w:hAnsi="Times New Roman" w:cs="Times New Roman"/>
          <w:b/>
          <w:sz w:val="24"/>
          <w:szCs w:val="24"/>
        </w:rPr>
        <w:t xml:space="preserve"> n</w:t>
      </w:r>
      <w:r w:rsidRPr="00724BCE">
        <w:rPr>
          <w:rFonts w:ascii="Times New Roman" w:eastAsia="Calibri" w:hAnsi="Times New Roman" w:cs="Times New Roman"/>
          <w:b/>
          <w:sz w:val="24"/>
          <w:szCs w:val="24"/>
        </w:rPr>
        <w:t>a kanwie turystyki sportowej</w:t>
      </w:r>
    </w:p>
    <w:p w:rsidR="00B30975" w:rsidRDefault="00B30975" w:rsidP="00B30975">
      <w:pPr>
        <w:pStyle w:val="Default"/>
        <w:spacing w:line="360" w:lineRule="auto"/>
        <w:jc w:val="both"/>
      </w:pPr>
    </w:p>
    <w:p w:rsidR="00B30975" w:rsidRPr="006161A8" w:rsidRDefault="00B30975" w:rsidP="00B30975">
      <w:pPr>
        <w:pStyle w:val="Default"/>
        <w:spacing w:line="360" w:lineRule="auto"/>
        <w:jc w:val="both"/>
      </w:pPr>
      <w:r w:rsidRPr="006161A8">
        <w:rPr>
          <w:b/>
        </w:rPr>
        <w:t>Streszczenie</w:t>
      </w:r>
    </w:p>
    <w:p w:rsidR="00B30975" w:rsidRDefault="00B30975" w:rsidP="00B30975">
      <w:pPr>
        <w:pStyle w:val="Default"/>
        <w:spacing w:line="360" w:lineRule="auto"/>
        <w:ind w:left="-10"/>
        <w:jc w:val="both"/>
      </w:pPr>
      <w:r>
        <w:t>Celem artykułu jest ustalenie, c</w:t>
      </w:r>
      <w:r w:rsidRPr="005A2AF1">
        <w:t xml:space="preserve">zy wypracowane w naukach ekonomicznych podejścia i metody mogą być efektywne dla rozpoznania ocen, jakie konsumenci nadają produktom </w:t>
      </w:r>
      <w:r>
        <w:t>typu doświadczenie – które to produkty są ukierunkowane na dostarczenie intensywnych, zapadających w pamięć wrażeń. Rozstrzygnięcia tej kwestii dokonano poprzez</w:t>
      </w:r>
      <w:r w:rsidRPr="005A2AF1">
        <w:t xml:space="preserve"> ocenę przydatności </w:t>
      </w:r>
      <w:r>
        <w:t xml:space="preserve">wybranych, </w:t>
      </w:r>
      <w:r w:rsidRPr="005A2AF1">
        <w:t>sformułowanych w ramach ekonomii</w:t>
      </w:r>
      <w:r>
        <w:t xml:space="preserve"> głównego nurtu (ekonomia neoklasyczna) i poza nim (ekonomia behawioralna, ekonomia eksperymentalna) </w:t>
      </w:r>
      <w:r w:rsidRPr="005A2AF1">
        <w:t>teoretycznych podstaw</w:t>
      </w:r>
      <w:r>
        <w:t xml:space="preserve"> </w:t>
      </w:r>
      <w:r w:rsidRPr="005A2AF1">
        <w:t xml:space="preserve">wartościowania produktów </w:t>
      </w:r>
      <w:r>
        <w:t>oraz ich metodologicznych konsekwencji</w:t>
      </w:r>
      <w:r w:rsidRPr="005A2AF1">
        <w:t>. Egzemplifikacji rodzących się na tym tle trudności dokonano biorąc za przykład produkty w postaci imprez turystyki sportowej.</w:t>
      </w:r>
      <w:r>
        <w:t xml:space="preserve"> Ustalono, że o ile ekonomia głównego nurtu może stanowić podstawę teoretyczno-metodologiczną badań empirycznych nad kwestią postrzegania przez nabywcę produktów o charakterze </w:t>
      </w:r>
      <w:r w:rsidRPr="00A558FB">
        <w:t>doświadczeń</w:t>
      </w:r>
      <w:r>
        <w:t>, to większego przyrostu wiedzy z tego zakresu mogą dostarczyć kierunki ekonomii leżące poza jej głównym nurtem.</w:t>
      </w:r>
    </w:p>
    <w:p w:rsidR="00B30975" w:rsidRPr="006161A8" w:rsidRDefault="00B30975" w:rsidP="00B30975">
      <w:pPr>
        <w:pStyle w:val="Default"/>
        <w:spacing w:line="360" w:lineRule="auto"/>
        <w:jc w:val="both"/>
        <w:rPr>
          <w:b/>
        </w:rPr>
      </w:pPr>
      <w:r w:rsidRPr="006161A8">
        <w:rPr>
          <w:b/>
        </w:rPr>
        <w:t>Słowa kluczowe:</w:t>
      </w:r>
      <w:r>
        <w:rPr>
          <w:b/>
        </w:rPr>
        <w:t xml:space="preserve"> </w:t>
      </w:r>
      <w:r w:rsidRPr="00E4685B">
        <w:t>produkt, doświadczenie, ekonomia doświadczeń,</w:t>
      </w:r>
      <w:r>
        <w:t xml:space="preserve"> </w:t>
      </w:r>
      <w:r w:rsidRPr="00E4685B">
        <w:t>metodologia, turystyka sportowa</w:t>
      </w:r>
    </w:p>
    <w:p w:rsidR="00B30975" w:rsidRDefault="00B30975" w:rsidP="00B30975">
      <w:pPr>
        <w:pStyle w:val="Default"/>
        <w:spacing w:line="360" w:lineRule="auto"/>
        <w:jc w:val="center"/>
        <w:rPr>
          <w:rFonts w:eastAsiaTheme="minorHAnsi"/>
          <w:lang w:eastAsia="en-US"/>
        </w:rPr>
      </w:pPr>
    </w:p>
    <w:p w:rsidR="00B30975" w:rsidRPr="006161A8" w:rsidRDefault="00B30975" w:rsidP="00B30975">
      <w:pPr>
        <w:pStyle w:val="Default"/>
        <w:spacing w:line="360" w:lineRule="auto"/>
        <w:jc w:val="center"/>
        <w:rPr>
          <w:rFonts w:eastAsiaTheme="minorHAnsi"/>
          <w:lang w:eastAsia="en-US"/>
        </w:rPr>
      </w:pPr>
      <w:r>
        <w:rPr>
          <w:rFonts w:eastAsiaTheme="minorHAnsi"/>
          <w:lang w:eastAsia="en-US"/>
        </w:rPr>
        <w:t xml:space="preserve">Bartosz </w:t>
      </w:r>
      <w:proofErr w:type="spellStart"/>
      <w:r>
        <w:rPr>
          <w:rFonts w:eastAsiaTheme="minorHAnsi"/>
          <w:lang w:eastAsia="en-US"/>
        </w:rPr>
        <w:t>Szczechowicz</w:t>
      </w:r>
      <w:proofErr w:type="spellEnd"/>
    </w:p>
    <w:p w:rsidR="00B30975" w:rsidRPr="006C78BB" w:rsidRDefault="00B30975" w:rsidP="00B30975">
      <w:pPr>
        <w:pStyle w:val="Default"/>
        <w:spacing w:line="360" w:lineRule="auto"/>
        <w:jc w:val="center"/>
        <w:rPr>
          <w:b/>
        </w:rPr>
      </w:pPr>
      <w:proofErr w:type="spellStart"/>
      <w:r>
        <w:rPr>
          <w:b/>
        </w:rPr>
        <w:t>Experience</w:t>
      </w:r>
      <w:proofErr w:type="spellEnd"/>
      <w:r>
        <w:rPr>
          <w:b/>
        </w:rPr>
        <w:t xml:space="preserve"> as a </w:t>
      </w:r>
      <w:proofErr w:type="spellStart"/>
      <w:r>
        <w:rPr>
          <w:b/>
        </w:rPr>
        <w:t>subject</w:t>
      </w:r>
      <w:proofErr w:type="spellEnd"/>
      <w:r>
        <w:rPr>
          <w:b/>
        </w:rPr>
        <w:t xml:space="preserve"> of market exchange – </w:t>
      </w:r>
      <w:proofErr w:type="spellStart"/>
      <w:r>
        <w:rPr>
          <w:b/>
        </w:rPr>
        <w:t>theoretical</w:t>
      </w:r>
      <w:proofErr w:type="spellEnd"/>
      <w:r>
        <w:rPr>
          <w:b/>
        </w:rPr>
        <w:t xml:space="preserve"> and </w:t>
      </w:r>
      <w:proofErr w:type="spellStart"/>
      <w:r>
        <w:rPr>
          <w:b/>
        </w:rPr>
        <w:t>methodological</w:t>
      </w:r>
      <w:proofErr w:type="spellEnd"/>
      <w:r>
        <w:rPr>
          <w:b/>
        </w:rPr>
        <w:t xml:space="preserve"> </w:t>
      </w:r>
      <w:proofErr w:type="spellStart"/>
      <w:r>
        <w:rPr>
          <w:b/>
        </w:rPr>
        <w:t>reflections</w:t>
      </w:r>
      <w:proofErr w:type="spellEnd"/>
      <w:r>
        <w:rPr>
          <w:b/>
        </w:rPr>
        <w:t xml:space="preserve"> </w:t>
      </w:r>
      <w:proofErr w:type="spellStart"/>
      <w:r>
        <w:rPr>
          <w:b/>
        </w:rPr>
        <w:t>based</w:t>
      </w:r>
      <w:proofErr w:type="spellEnd"/>
      <w:r>
        <w:rPr>
          <w:b/>
        </w:rPr>
        <w:t xml:space="preserve"> on the </w:t>
      </w:r>
      <w:proofErr w:type="spellStart"/>
      <w:r>
        <w:rPr>
          <w:b/>
        </w:rPr>
        <w:t>background</w:t>
      </w:r>
      <w:proofErr w:type="spellEnd"/>
      <w:r>
        <w:rPr>
          <w:b/>
        </w:rPr>
        <w:t xml:space="preserve"> of a sport </w:t>
      </w:r>
      <w:proofErr w:type="spellStart"/>
      <w:r>
        <w:rPr>
          <w:b/>
        </w:rPr>
        <w:t>tourism</w:t>
      </w:r>
      <w:proofErr w:type="spellEnd"/>
    </w:p>
    <w:p w:rsidR="00B30975" w:rsidRDefault="00B30975" w:rsidP="00B30975">
      <w:pPr>
        <w:pStyle w:val="Default"/>
        <w:spacing w:line="360" w:lineRule="auto"/>
        <w:jc w:val="both"/>
        <w:rPr>
          <w:b/>
        </w:rPr>
      </w:pPr>
    </w:p>
    <w:p w:rsidR="00B30975" w:rsidRPr="006C78BB" w:rsidRDefault="00B30975" w:rsidP="00B30975">
      <w:pPr>
        <w:pStyle w:val="Default"/>
        <w:spacing w:line="360" w:lineRule="auto"/>
        <w:jc w:val="both"/>
        <w:rPr>
          <w:b/>
        </w:rPr>
      </w:pPr>
      <w:proofErr w:type="spellStart"/>
      <w:r w:rsidRPr="006C78BB">
        <w:rPr>
          <w:b/>
        </w:rPr>
        <w:t>Summary</w:t>
      </w:r>
      <w:proofErr w:type="spellEnd"/>
    </w:p>
    <w:p w:rsidR="00B30975" w:rsidRDefault="00B30975" w:rsidP="00B30975">
      <w:pPr>
        <w:pStyle w:val="Default"/>
        <w:spacing w:line="360" w:lineRule="auto"/>
        <w:jc w:val="both"/>
        <w:rPr>
          <w:b/>
        </w:rPr>
      </w:pPr>
      <w:r>
        <w:rPr>
          <w:lang w:val="en"/>
        </w:rPr>
        <w:t xml:space="preserve">The purpose of the paper is to adjudicate whether the approaches and methods developed in economics can be effective in recognizing the assessments that consumers give to experience-based products, which are focused on providing intense, memorable sensations. The resolution of this issue was made by assessing the suitability of theoretical foundations of product evaluation and their methodological consequences, formulated within the mainstream economics (neoclassical economics) and beyond it (behavioral economics, experimental economics). The exemplifications of the difficulties that arose on this background were made taking, as example, products of sport tourism. It was found </w:t>
      </w:r>
      <w:r>
        <w:rPr>
          <w:lang w:val="en"/>
        </w:rPr>
        <w:lastRenderedPageBreak/>
        <w:t>that while mainstream economics can form the theoretical and methodological basis of empirical research on the issue of the consumer's perception of experience-based products, a greater increase in knowledge in this field can be provided by schools of heterodox economics.</w:t>
      </w:r>
    </w:p>
    <w:p w:rsidR="00B30975" w:rsidRPr="009F2510" w:rsidRDefault="00B30975" w:rsidP="00B30975">
      <w:pPr>
        <w:pStyle w:val="Default"/>
        <w:spacing w:line="360" w:lineRule="auto"/>
        <w:jc w:val="both"/>
      </w:pPr>
      <w:proofErr w:type="spellStart"/>
      <w:r w:rsidRPr="006C78BB">
        <w:rPr>
          <w:b/>
        </w:rPr>
        <w:t>Key</w:t>
      </w:r>
      <w:proofErr w:type="spellEnd"/>
      <w:r w:rsidRPr="006C78BB">
        <w:rPr>
          <w:b/>
        </w:rPr>
        <w:t xml:space="preserve"> </w:t>
      </w:r>
      <w:proofErr w:type="spellStart"/>
      <w:r w:rsidRPr="006C78BB">
        <w:rPr>
          <w:b/>
        </w:rPr>
        <w:t>words</w:t>
      </w:r>
      <w:proofErr w:type="spellEnd"/>
      <w:r w:rsidRPr="006C78BB">
        <w:rPr>
          <w:b/>
        </w:rPr>
        <w:t>:</w:t>
      </w:r>
      <w:r>
        <w:rPr>
          <w:b/>
        </w:rPr>
        <w:t xml:space="preserve"> </w:t>
      </w:r>
      <w:proofErr w:type="spellStart"/>
      <w:r w:rsidRPr="00E4685B">
        <w:t>product</w:t>
      </w:r>
      <w:proofErr w:type="spellEnd"/>
      <w:r w:rsidRPr="00E4685B">
        <w:t xml:space="preserve">, </w:t>
      </w:r>
      <w:proofErr w:type="spellStart"/>
      <w:r w:rsidRPr="00E4685B">
        <w:t>experience</w:t>
      </w:r>
      <w:proofErr w:type="spellEnd"/>
      <w:r w:rsidRPr="00E4685B">
        <w:t xml:space="preserve">, </w:t>
      </w:r>
      <w:proofErr w:type="spellStart"/>
      <w:r w:rsidRPr="00E4685B">
        <w:t>experience</w:t>
      </w:r>
      <w:proofErr w:type="spellEnd"/>
      <w:r w:rsidRPr="00E4685B">
        <w:t xml:space="preserve"> </w:t>
      </w:r>
      <w:proofErr w:type="spellStart"/>
      <w:r w:rsidRPr="00E4685B">
        <w:t>economics</w:t>
      </w:r>
      <w:proofErr w:type="spellEnd"/>
      <w:r w:rsidRPr="00E4685B">
        <w:t xml:space="preserve">, </w:t>
      </w:r>
      <w:proofErr w:type="spellStart"/>
      <w:r w:rsidRPr="00E4685B">
        <w:t>methodology</w:t>
      </w:r>
      <w:proofErr w:type="spellEnd"/>
      <w:r w:rsidRPr="00E4685B">
        <w:t xml:space="preserve">, sport </w:t>
      </w:r>
      <w:proofErr w:type="spellStart"/>
      <w:r w:rsidRPr="00E4685B">
        <w:t>tourism</w:t>
      </w:r>
      <w:proofErr w:type="spellEnd"/>
    </w:p>
    <w:p w:rsidR="000D36CC" w:rsidRDefault="000D36CC">
      <w:bookmarkStart w:id="0" w:name="_GoBack"/>
      <w:bookmarkEnd w:id="0"/>
    </w:p>
    <w:sectPr w:rsidR="000D36CC" w:rsidSect="003A229A">
      <w:footerReference w:type="default" r:id="rId4"/>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58971"/>
      <w:docPartObj>
        <w:docPartGallery w:val="Page Numbers (Bottom of Page)"/>
        <w:docPartUnique/>
      </w:docPartObj>
    </w:sdtPr>
    <w:sdtEndPr/>
    <w:sdtContent>
      <w:p w:rsidR="00DE42D4" w:rsidRDefault="00B30975">
        <w:pPr>
          <w:pStyle w:val="Stopka"/>
          <w:jc w:val="center"/>
        </w:pPr>
        <w:r>
          <w:fldChar w:fldCharType="begin"/>
        </w:r>
        <w:r>
          <w:instrText>PAGE   \* MERGEFORMAT</w:instrText>
        </w:r>
        <w:r>
          <w:fldChar w:fldCharType="separate"/>
        </w:r>
        <w:r>
          <w:t>2</w:t>
        </w:r>
        <w:r>
          <w:fldChar w:fldCharType="end"/>
        </w:r>
      </w:p>
    </w:sdtContent>
  </w:sdt>
  <w:p w:rsidR="00DE42D4" w:rsidRDefault="00B30975">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75"/>
    <w:rsid w:val="000D36CC"/>
    <w:rsid w:val="00B30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25EF9-09EF-4A60-BDF2-E002DFA4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097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30975"/>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Stopka">
    <w:name w:val="footer"/>
    <w:basedOn w:val="Normalny"/>
    <w:link w:val="StopkaZnak"/>
    <w:uiPriority w:val="99"/>
    <w:unhideWhenUsed/>
    <w:rsid w:val="00B309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2101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Szczechowicz</dc:creator>
  <cp:keywords/>
  <dc:description/>
  <cp:lastModifiedBy>Bartosz Szczechowicz</cp:lastModifiedBy>
  <cp:revision>1</cp:revision>
  <dcterms:created xsi:type="dcterms:W3CDTF">2018-04-23T12:25:00Z</dcterms:created>
  <dcterms:modified xsi:type="dcterms:W3CDTF">2018-04-23T12:26:00Z</dcterms:modified>
</cp:coreProperties>
</file>