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840" w:rsidRPr="006C63CD" w:rsidRDefault="00301840" w:rsidP="006C63CD">
      <w:pPr>
        <w:spacing w:line="360" w:lineRule="auto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Marcin Kawalec</w:t>
      </w:r>
      <w:r w:rsidR="006C63CD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Uniwersytet Ekonomiczny w Krakowie</w:t>
      </w:r>
      <w:r w:rsidR="006C63CD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Doktorant, rok III, Wydział Ekonomii i Stosunków Międzynarodowych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ab/>
      </w:r>
    </w:p>
    <w:p w:rsidR="00301840" w:rsidRPr="00FE6816" w:rsidRDefault="0016022E" w:rsidP="006C63CD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E6816">
        <w:rPr>
          <w:rFonts w:ascii="Times New Roman" w:hAnsi="Times New Roman" w:cs="Times New Roman"/>
          <w:b/>
          <w:bCs/>
          <w:sz w:val="40"/>
          <w:szCs w:val="40"/>
          <w:lang w:val="en-GB"/>
        </w:rPr>
        <w:t>The flexibility of the labo</w:t>
      </w:r>
      <w:r w:rsidR="00FE6816">
        <w:rPr>
          <w:rFonts w:ascii="Times New Roman" w:hAnsi="Times New Roman" w:cs="Times New Roman"/>
          <w:b/>
          <w:bCs/>
          <w:sz w:val="40"/>
          <w:szCs w:val="40"/>
          <w:lang w:val="en-GB"/>
        </w:rPr>
        <w:t>u</w:t>
      </w:r>
      <w:r w:rsidRPr="00FE6816">
        <w:rPr>
          <w:rFonts w:ascii="Times New Roman" w:hAnsi="Times New Roman" w:cs="Times New Roman"/>
          <w:b/>
          <w:bCs/>
          <w:sz w:val="40"/>
          <w:szCs w:val="40"/>
          <w:lang w:val="en-GB"/>
        </w:rPr>
        <w:t>r market in Poland in the light of the theory of optimum currency areas</w:t>
      </w:r>
    </w:p>
    <w:p w:rsidR="00301840" w:rsidRPr="00FE6816" w:rsidRDefault="0016022E" w:rsidP="006C63CD">
      <w:pPr>
        <w:tabs>
          <w:tab w:val="left" w:pos="5805"/>
        </w:tabs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E6816">
        <w:rPr>
          <w:rFonts w:ascii="Times New Roman" w:hAnsi="Times New Roman" w:cs="Times New Roman"/>
          <w:b/>
          <w:sz w:val="24"/>
          <w:szCs w:val="24"/>
          <w:lang w:val="en-GB"/>
        </w:rPr>
        <w:t>Abstract</w:t>
      </w:r>
    </w:p>
    <w:p w:rsidR="009C7ADA" w:rsidRDefault="00AF05B1" w:rsidP="006C63CD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FE6816" w:rsidRPr="00FE6816">
        <w:rPr>
          <w:rFonts w:ascii="Times New Roman" w:hAnsi="Times New Roman" w:cs="Times New Roman"/>
          <w:sz w:val="24"/>
          <w:szCs w:val="24"/>
          <w:lang w:val="en-GB"/>
        </w:rPr>
        <w:t>The flexibility of the labo</w:t>
      </w:r>
      <w:r w:rsidR="00EE2952"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FE6816" w:rsidRPr="00FE6816">
        <w:rPr>
          <w:rFonts w:ascii="Times New Roman" w:hAnsi="Times New Roman" w:cs="Times New Roman"/>
          <w:sz w:val="24"/>
          <w:szCs w:val="24"/>
          <w:lang w:val="en-GB"/>
        </w:rPr>
        <w:t>r market is understood as the ability of the labo</w:t>
      </w:r>
      <w:r w:rsidR="00EE2952"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FE6816" w:rsidRPr="00FE6816">
        <w:rPr>
          <w:rFonts w:ascii="Times New Roman" w:hAnsi="Times New Roman" w:cs="Times New Roman"/>
          <w:sz w:val="24"/>
          <w:szCs w:val="24"/>
          <w:lang w:val="en-GB"/>
        </w:rPr>
        <w:t>r market to smoothly adapt to changing economic conditions.</w:t>
      </w:r>
      <w:r w:rsidR="00EE295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E2952" w:rsidRPr="00EE2952">
        <w:rPr>
          <w:rFonts w:ascii="Times New Roman" w:hAnsi="Times New Roman" w:cs="Times New Roman"/>
          <w:sz w:val="24"/>
          <w:szCs w:val="24"/>
          <w:lang w:val="en-GB"/>
        </w:rPr>
        <w:t>The smooth functioning of the labo</w:t>
      </w:r>
      <w:r w:rsidR="00EE2952"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EE2952" w:rsidRPr="00EE2952">
        <w:rPr>
          <w:rFonts w:ascii="Times New Roman" w:hAnsi="Times New Roman" w:cs="Times New Roman"/>
          <w:sz w:val="24"/>
          <w:szCs w:val="24"/>
          <w:lang w:val="en-GB"/>
        </w:rPr>
        <w:t>r market and its flexibility depend on the market's ability to quickly respond to the demand for labo</w:t>
      </w:r>
      <w:r w:rsidR="00EE2952"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EE2952" w:rsidRPr="00EE2952">
        <w:rPr>
          <w:rFonts w:ascii="Times New Roman" w:hAnsi="Times New Roman" w:cs="Times New Roman"/>
          <w:sz w:val="24"/>
          <w:szCs w:val="24"/>
          <w:lang w:val="en-GB"/>
        </w:rPr>
        <w:t>r and labo</w:t>
      </w:r>
      <w:r w:rsidR="00EE2952"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EE2952" w:rsidRPr="00EE2952">
        <w:rPr>
          <w:rFonts w:ascii="Times New Roman" w:hAnsi="Times New Roman" w:cs="Times New Roman"/>
          <w:sz w:val="24"/>
          <w:szCs w:val="24"/>
          <w:lang w:val="en-GB"/>
        </w:rPr>
        <w:t>r supply on changes taking place in the economy.</w:t>
      </w:r>
      <w:r w:rsidR="00EE295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E2952" w:rsidRPr="00EE2952">
        <w:rPr>
          <w:rFonts w:ascii="Times New Roman" w:hAnsi="Times New Roman" w:cs="Times New Roman"/>
          <w:sz w:val="24"/>
          <w:szCs w:val="24"/>
          <w:lang w:val="en-GB"/>
        </w:rPr>
        <w:t xml:space="preserve">In the </w:t>
      </w:r>
      <w:r w:rsidR="00EA259A">
        <w:rPr>
          <w:rFonts w:ascii="Times New Roman" w:hAnsi="Times New Roman" w:cs="Times New Roman"/>
          <w:sz w:val="24"/>
          <w:szCs w:val="24"/>
          <w:lang w:val="en-GB"/>
        </w:rPr>
        <w:t>context of the theory of optimum</w:t>
      </w:r>
      <w:r w:rsidR="00EE2952" w:rsidRPr="00EE2952">
        <w:rPr>
          <w:rFonts w:ascii="Times New Roman" w:hAnsi="Times New Roman" w:cs="Times New Roman"/>
          <w:sz w:val="24"/>
          <w:szCs w:val="24"/>
          <w:lang w:val="en-GB"/>
        </w:rPr>
        <w:t xml:space="preserve"> currency areas, the role of labo</w:t>
      </w:r>
      <w:r w:rsidR="00327018"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EE2952" w:rsidRPr="00EE2952">
        <w:rPr>
          <w:rFonts w:ascii="Times New Roman" w:hAnsi="Times New Roman" w:cs="Times New Roman"/>
          <w:sz w:val="24"/>
          <w:szCs w:val="24"/>
          <w:lang w:val="en-GB"/>
        </w:rPr>
        <w:t>r market flexibility additionally increases as a substitute for flexibility of exchange rates in the case of depreciation of shocks created in the monetary union.</w:t>
      </w:r>
      <w:r w:rsidR="009F769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A259A" w:rsidRPr="00EA259A">
        <w:rPr>
          <w:rFonts w:ascii="Times New Roman" w:hAnsi="Times New Roman" w:cs="Times New Roman"/>
          <w:sz w:val="24"/>
          <w:szCs w:val="24"/>
          <w:lang w:val="en-GB"/>
        </w:rPr>
        <w:t>The aim of this work is to analyse the current level of labo</w:t>
      </w:r>
      <w:r w:rsidR="00EA259A"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EA259A" w:rsidRPr="00EA259A">
        <w:rPr>
          <w:rFonts w:ascii="Times New Roman" w:hAnsi="Times New Roman" w:cs="Times New Roman"/>
          <w:sz w:val="24"/>
          <w:szCs w:val="24"/>
          <w:lang w:val="en-GB"/>
        </w:rPr>
        <w:t>r market flexibility in Poland, in particul</w:t>
      </w:r>
      <w:r w:rsidR="009F7697">
        <w:rPr>
          <w:rFonts w:ascii="Times New Roman" w:hAnsi="Times New Roman" w:cs="Times New Roman"/>
          <w:sz w:val="24"/>
          <w:szCs w:val="24"/>
          <w:lang w:val="en-GB"/>
        </w:rPr>
        <w:t>ar in the context of the optimum</w:t>
      </w:r>
      <w:r w:rsidR="00EA259A" w:rsidRPr="00EA259A">
        <w:rPr>
          <w:rFonts w:ascii="Times New Roman" w:hAnsi="Times New Roman" w:cs="Times New Roman"/>
          <w:sz w:val="24"/>
          <w:szCs w:val="24"/>
          <w:lang w:val="en-GB"/>
        </w:rPr>
        <w:t xml:space="preserve"> currency area theory criteria.</w:t>
      </w:r>
      <w:r w:rsidR="00A662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074EB" w:rsidRPr="006074EB">
        <w:rPr>
          <w:rFonts w:ascii="Times New Roman" w:hAnsi="Times New Roman" w:cs="Times New Roman"/>
          <w:sz w:val="24"/>
          <w:szCs w:val="24"/>
          <w:lang w:val="en-GB"/>
        </w:rPr>
        <w:t>The most important conclusion from the analysis is that the level of flexibility of the labo</w:t>
      </w:r>
      <w:r w:rsidR="006074EB"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6074EB" w:rsidRPr="006074EB">
        <w:rPr>
          <w:rFonts w:ascii="Times New Roman" w:hAnsi="Times New Roman" w:cs="Times New Roman"/>
          <w:sz w:val="24"/>
          <w:szCs w:val="24"/>
          <w:lang w:val="en-GB"/>
        </w:rPr>
        <w:t>r market in Poland is not sufficient.</w:t>
      </w:r>
      <w:r w:rsidR="006074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074EB" w:rsidRPr="006074EB">
        <w:rPr>
          <w:rFonts w:ascii="Times New Roman" w:hAnsi="Times New Roman" w:cs="Times New Roman"/>
          <w:sz w:val="24"/>
          <w:szCs w:val="24"/>
          <w:lang w:val="en-GB"/>
        </w:rPr>
        <w:t>Therefore, the flexibility of the labo</w:t>
      </w:r>
      <w:r w:rsidR="006074EB"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6074EB" w:rsidRPr="006074EB">
        <w:rPr>
          <w:rFonts w:ascii="Times New Roman" w:hAnsi="Times New Roman" w:cs="Times New Roman"/>
          <w:sz w:val="24"/>
          <w:szCs w:val="24"/>
          <w:lang w:val="en-GB"/>
        </w:rPr>
        <w:t>r market in Poland is not an effective alternative to the flexibility of the exchange rate in macroeconomic adjustments.</w:t>
      </w:r>
    </w:p>
    <w:p w:rsidR="009C7ADA" w:rsidRDefault="009C7ADA" w:rsidP="009C7AD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520893">
        <w:rPr>
          <w:rFonts w:ascii="Times New Roman" w:hAnsi="Times New Roman" w:cs="Times New Roman"/>
          <w:b/>
          <w:sz w:val="24"/>
          <w:szCs w:val="24"/>
          <w:lang w:val="en-GB"/>
        </w:rPr>
        <w:t>Keywords: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E7BBB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bookmarkStart w:id="0" w:name="_GoBack"/>
      <w:bookmarkEnd w:id="0"/>
      <w:r w:rsidR="00520893" w:rsidRPr="00520893">
        <w:rPr>
          <w:rFonts w:ascii="Times New Roman" w:hAnsi="Times New Roman" w:cs="Times New Roman"/>
          <w:sz w:val="24"/>
          <w:szCs w:val="24"/>
          <w:lang w:val="en-GB"/>
        </w:rPr>
        <w:t>labo</w:t>
      </w:r>
      <w:r w:rsidR="00520893"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520893" w:rsidRPr="00520893">
        <w:rPr>
          <w:rFonts w:ascii="Times New Roman" w:hAnsi="Times New Roman" w:cs="Times New Roman"/>
          <w:sz w:val="24"/>
          <w:szCs w:val="24"/>
          <w:lang w:val="en-GB"/>
        </w:rPr>
        <w:t xml:space="preserve">r market flexibility; </w:t>
      </w:r>
      <w:r w:rsidR="007E7BBB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520893" w:rsidRPr="00520893">
        <w:rPr>
          <w:rFonts w:ascii="Times New Roman" w:hAnsi="Times New Roman" w:cs="Times New Roman"/>
          <w:sz w:val="24"/>
          <w:szCs w:val="24"/>
          <w:lang w:val="en-GB"/>
        </w:rPr>
        <w:t xml:space="preserve">theory of optimal currency areas; </w:t>
      </w:r>
      <w:r w:rsidR="007E7BBB">
        <w:rPr>
          <w:rFonts w:ascii="Times New Roman" w:hAnsi="Times New Roman" w:cs="Times New Roman"/>
          <w:sz w:val="24"/>
          <w:szCs w:val="24"/>
          <w:lang w:val="en-GB"/>
        </w:rPr>
        <w:t>the e</w:t>
      </w:r>
      <w:r w:rsidR="00520893" w:rsidRPr="00520893">
        <w:rPr>
          <w:rFonts w:ascii="Times New Roman" w:hAnsi="Times New Roman" w:cs="Times New Roman"/>
          <w:sz w:val="24"/>
          <w:szCs w:val="24"/>
          <w:lang w:val="en-GB"/>
        </w:rPr>
        <w:t>uro</w:t>
      </w:r>
      <w:r w:rsidR="007E7B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20893" w:rsidRPr="00520893">
        <w:rPr>
          <w:rFonts w:ascii="Times New Roman" w:hAnsi="Times New Roman" w:cs="Times New Roman"/>
          <w:sz w:val="24"/>
          <w:szCs w:val="24"/>
          <w:lang w:val="en-GB"/>
        </w:rPr>
        <w:t xml:space="preserve">zone; </w:t>
      </w:r>
      <w:r w:rsidR="007E7BBB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520893" w:rsidRPr="00520893">
        <w:rPr>
          <w:rFonts w:ascii="Times New Roman" w:hAnsi="Times New Roman" w:cs="Times New Roman"/>
          <w:sz w:val="24"/>
          <w:szCs w:val="24"/>
          <w:lang w:val="en-GB"/>
        </w:rPr>
        <w:t>monetary union</w:t>
      </w:r>
    </w:p>
    <w:p w:rsidR="009F7697" w:rsidRPr="009C7ADA" w:rsidRDefault="009C7ADA" w:rsidP="009C7ADA">
      <w:pPr>
        <w:tabs>
          <w:tab w:val="left" w:pos="1350"/>
        </w:tabs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</w:p>
    <w:sectPr w:rsidR="009F7697" w:rsidRPr="009C7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BA5" w:rsidRDefault="00FE7BA5" w:rsidP="009F7697">
      <w:pPr>
        <w:spacing w:after="0" w:line="240" w:lineRule="auto"/>
      </w:pPr>
      <w:r>
        <w:separator/>
      </w:r>
    </w:p>
  </w:endnote>
  <w:endnote w:type="continuationSeparator" w:id="0">
    <w:p w:rsidR="00FE7BA5" w:rsidRDefault="00FE7BA5" w:rsidP="009F7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BA5" w:rsidRDefault="00FE7BA5" w:rsidP="009F7697">
      <w:pPr>
        <w:spacing w:after="0" w:line="240" w:lineRule="auto"/>
      </w:pPr>
      <w:r>
        <w:separator/>
      </w:r>
    </w:p>
  </w:footnote>
  <w:footnote w:type="continuationSeparator" w:id="0">
    <w:p w:rsidR="00FE7BA5" w:rsidRDefault="00FE7BA5" w:rsidP="009F76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AE7"/>
    <w:rsid w:val="000822E4"/>
    <w:rsid w:val="0016022E"/>
    <w:rsid w:val="00301840"/>
    <w:rsid w:val="00327018"/>
    <w:rsid w:val="004D0AE7"/>
    <w:rsid w:val="004E42FD"/>
    <w:rsid w:val="004E6FA4"/>
    <w:rsid w:val="00504C22"/>
    <w:rsid w:val="00520893"/>
    <w:rsid w:val="006074EB"/>
    <w:rsid w:val="006C63CD"/>
    <w:rsid w:val="006F0BAF"/>
    <w:rsid w:val="007E7BBB"/>
    <w:rsid w:val="007F0AA6"/>
    <w:rsid w:val="008E04F0"/>
    <w:rsid w:val="00960A64"/>
    <w:rsid w:val="009C7ADA"/>
    <w:rsid w:val="009F7697"/>
    <w:rsid w:val="00A662D5"/>
    <w:rsid w:val="00AF05B1"/>
    <w:rsid w:val="00EA259A"/>
    <w:rsid w:val="00EE2952"/>
    <w:rsid w:val="00F428CE"/>
    <w:rsid w:val="00FE6816"/>
    <w:rsid w:val="00F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9FCBD-B506-4816-BAA1-1F0CCE92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184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7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697"/>
  </w:style>
  <w:style w:type="paragraph" w:styleId="Stopka">
    <w:name w:val="footer"/>
    <w:basedOn w:val="Normalny"/>
    <w:link w:val="StopkaZnak"/>
    <w:uiPriority w:val="99"/>
    <w:unhideWhenUsed/>
    <w:rsid w:val="009F7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6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2C3B0-C63E-4CD4-BA85-0E483C8BA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</cp:lastModifiedBy>
  <cp:revision>16</cp:revision>
  <dcterms:created xsi:type="dcterms:W3CDTF">2018-03-19T22:06:00Z</dcterms:created>
  <dcterms:modified xsi:type="dcterms:W3CDTF">2018-04-07T18:41:00Z</dcterms:modified>
</cp:coreProperties>
</file>