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7F1" w:rsidRDefault="002957F1" w:rsidP="00D53422">
      <w:pPr>
        <w:tabs>
          <w:tab w:val="left" w:pos="5769"/>
        </w:tabs>
        <w:spacing w:line="360" w:lineRule="auto"/>
        <w:rPr>
          <w:rFonts w:ascii="Times New Roman" w:hAnsi="Times New Roman" w:cs="Times New Roman"/>
          <w:b/>
          <w:sz w:val="24"/>
          <w:szCs w:val="24"/>
        </w:rPr>
      </w:pPr>
      <w:r>
        <w:rPr>
          <w:rFonts w:ascii="Times New Roman" w:hAnsi="Times New Roman" w:cs="Times New Roman"/>
          <w:b/>
          <w:sz w:val="24"/>
          <w:szCs w:val="24"/>
        </w:rPr>
        <w:t>Barbara Sztokfisz</w:t>
      </w:r>
      <w:bookmarkStart w:id="0" w:name="_GoBack"/>
      <w:bookmarkEnd w:id="0"/>
    </w:p>
    <w:p w:rsidR="00D53422" w:rsidRPr="009067FB" w:rsidRDefault="00D53422" w:rsidP="00D53422">
      <w:pPr>
        <w:tabs>
          <w:tab w:val="left" w:pos="5769"/>
        </w:tabs>
        <w:spacing w:line="360" w:lineRule="auto"/>
        <w:rPr>
          <w:rFonts w:ascii="Times New Roman" w:hAnsi="Times New Roman" w:cs="Times New Roman"/>
          <w:b/>
          <w:sz w:val="24"/>
          <w:szCs w:val="24"/>
        </w:rPr>
      </w:pPr>
      <w:r w:rsidRPr="003669FB">
        <w:rPr>
          <w:rFonts w:ascii="Times New Roman" w:hAnsi="Times New Roman" w:cs="Times New Roman"/>
          <w:b/>
          <w:sz w:val="24"/>
          <w:szCs w:val="24"/>
        </w:rPr>
        <w:t>Gospodarka współdzielenia: pojęcie, źródła, potencjał</w:t>
      </w:r>
    </w:p>
    <w:p w:rsidR="00085CC7" w:rsidRDefault="00D53422" w:rsidP="00D53422">
      <w:pPr>
        <w:tabs>
          <w:tab w:val="left" w:pos="5769"/>
        </w:tabs>
        <w:spacing w:line="360" w:lineRule="auto"/>
        <w:jc w:val="both"/>
        <w:rPr>
          <w:rFonts w:ascii="Times New Roman" w:hAnsi="Times New Roman" w:cs="Times New Roman"/>
          <w:sz w:val="24"/>
          <w:szCs w:val="24"/>
        </w:rPr>
      </w:pPr>
      <w:r w:rsidRPr="00EF27D5">
        <w:rPr>
          <w:rFonts w:ascii="Times New Roman" w:hAnsi="Times New Roman" w:cs="Times New Roman"/>
          <w:sz w:val="24"/>
          <w:szCs w:val="24"/>
        </w:rPr>
        <w:t xml:space="preserve">W artykule zaprezentowano </w:t>
      </w:r>
      <w:r w:rsidR="00A351B4">
        <w:rPr>
          <w:rFonts w:ascii="Times New Roman" w:hAnsi="Times New Roman" w:cs="Times New Roman"/>
          <w:sz w:val="24"/>
          <w:szCs w:val="24"/>
        </w:rPr>
        <w:t xml:space="preserve">teoretyczny </w:t>
      </w:r>
      <w:r w:rsidRPr="00EF27D5">
        <w:rPr>
          <w:rFonts w:ascii="Times New Roman" w:hAnsi="Times New Roman" w:cs="Times New Roman"/>
          <w:sz w:val="24"/>
          <w:szCs w:val="24"/>
        </w:rPr>
        <w:t>przegląd definicji gospodarki współdzielenia.</w:t>
      </w:r>
      <w:r w:rsidR="00085CC7">
        <w:rPr>
          <w:rFonts w:ascii="Times New Roman" w:hAnsi="Times New Roman" w:cs="Times New Roman"/>
          <w:sz w:val="24"/>
          <w:szCs w:val="24"/>
        </w:rPr>
        <w:t xml:space="preserve"> Podkreślono rolę dostępu do dóbr i usług, który w coraz większej mierze zastępuje posiadanie. </w:t>
      </w:r>
      <w:r w:rsidR="00A351B4">
        <w:rPr>
          <w:rFonts w:ascii="Times New Roman" w:hAnsi="Times New Roman" w:cs="Times New Roman"/>
          <w:sz w:val="24"/>
          <w:szCs w:val="24"/>
        </w:rPr>
        <w:t>Przedstawiono również źródło pojęcia gospodarki współdzielenia ora</w:t>
      </w:r>
      <w:r w:rsidR="00C0731F">
        <w:rPr>
          <w:rFonts w:ascii="Times New Roman" w:hAnsi="Times New Roman" w:cs="Times New Roman"/>
          <w:sz w:val="24"/>
          <w:szCs w:val="24"/>
        </w:rPr>
        <w:t>z jej główne kategorie podziału</w:t>
      </w:r>
      <w:r w:rsidR="00A351B4">
        <w:rPr>
          <w:rFonts w:ascii="Times New Roman" w:hAnsi="Times New Roman" w:cs="Times New Roman"/>
          <w:sz w:val="24"/>
          <w:szCs w:val="24"/>
        </w:rPr>
        <w:t xml:space="preserve">. </w:t>
      </w:r>
      <w:r w:rsidR="00085CC7">
        <w:rPr>
          <w:rFonts w:ascii="Times New Roman" w:hAnsi="Times New Roman" w:cs="Times New Roman"/>
          <w:sz w:val="24"/>
          <w:szCs w:val="24"/>
        </w:rPr>
        <w:t>Gospodarka współdzielenia</w:t>
      </w:r>
      <w:r w:rsidR="00A351B4">
        <w:rPr>
          <w:rFonts w:ascii="Times New Roman" w:hAnsi="Times New Roman" w:cs="Times New Roman"/>
          <w:sz w:val="24"/>
          <w:szCs w:val="24"/>
        </w:rPr>
        <w:t xml:space="preserve"> została po</w:t>
      </w:r>
      <w:r w:rsidR="00085CC7">
        <w:rPr>
          <w:rFonts w:ascii="Times New Roman" w:hAnsi="Times New Roman" w:cs="Times New Roman"/>
          <w:sz w:val="24"/>
          <w:szCs w:val="24"/>
        </w:rPr>
        <w:t>traktowana jako alternatywny model konsumpcji, którego celem jest zwiększenie efektyw</w:t>
      </w:r>
      <w:r w:rsidR="00A351B4">
        <w:rPr>
          <w:rFonts w:ascii="Times New Roman" w:hAnsi="Times New Roman" w:cs="Times New Roman"/>
          <w:sz w:val="24"/>
          <w:szCs w:val="24"/>
        </w:rPr>
        <w:t>ności wykorzystywanych zasobów i tworzenie nowej wartości dla społeczeństwa</w:t>
      </w:r>
      <w:r w:rsidR="00085CC7">
        <w:rPr>
          <w:rFonts w:ascii="Times New Roman" w:hAnsi="Times New Roman" w:cs="Times New Roman"/>
          <w:sz w:val="24"/>
          <w:szCs w:val="24"/>
        </w:rPr>
        <w:t xml:space="preserve">. Ta nowa wartość jest możliwa </w:t>
      </w:r>
      <w:r w:rsidR="00A351B4">
        <w:rPr>
          <w:rFonts w:ascii="Times New Roman" w:hAnsi="Times New Roman" w:cs="Times New Roman"/>
          <w:sz w:val="24"/>
          <w:szCs w:val="24"/>
        </w:rPr>
        <w:t>w dużej mierze</w:t>
      </w:r>
      <w:r w:rsidR="00085CC7">
        <w:rPr>
          <w:rFonts w:ascii="Times New Roman" w:hAnsi="Times New Roman" w:cs="Times New Roman"/>
          <w:sz w:val="24"/>
          <w:szCs w:val="24"/>
        </w:rPr>
        <w:t xml:space="preserve"> dzięki rewolucji cyfrowej, która</w:t>
      </w:r>
      <w:r w:rsidR="00A351B4">
        <w:rPr>
          <w:rFonts w:ascii="Times New Roman" w:hAnsi="Times New Roman" w:cs="Times New Roman"/>
          <w:sz w:val="24"/>
          <w:szCs w:val="24"/>
        </w:rPr>
        <w:t xml:space="preserve"> dostarcza wcześniej niedostępnych narzędzi, dzięki nowej jakości w relacjach międzyludzkich, a także zwiększającej się świadomości społecznej.</w:t>
      </w:r>
      <w:r w:rsidR="00085CC7">
        <w:rPr>
          <w:rFonts w:ascii="Times New Roman" w:hAnsi="Times New Roman" w:cs="Times New Roman"/>
          <w:sz w:val="24"/>
          <w:szCs w:val="24"/>
        </w:rPr>
        <w:t xml:space="preserve"> Celem pracy jest</w:t>
      </w:r>
      <w:r w:rsidR="00A351B4">
        <w:rPr>
          <w:rFonts w:ascii="Times New Roman" w:hAnsi="Times New Roman" w:cs="Times New Roman"/>
          <w:sz w:val="24"/>
          <w:szCs w:val="24"/>
        </w:rPr>
        <w:t xml:space="preserve"> teoretyczny przegląd zagadnienia</w:t>
      </w:r>
      <w:r w:rsidR="00085CC7">
        <w:rPr>
          <w:rFonts w:ascii="Times New Roman" w:hAnsi="Times New Roman" w:cs="Times New Roman"/>
          <w:sz w:val="24"/>
          <w:szCs w:val="24"/>
        </w:rPr>
        <w:t xml:space="preserve"> </w:t>
      </w:r>
      <w:r w:rsidR="00B30873">
        <w:rPr>
          <w:rFonts w:ascii="Times New Roman" w:hAnsi="Times New Roman" w:cs="Times New Roman"/>
          <w:sz w:val="24"/>
          <w:szCs w:val="24"/>
        </w:rPr>
        <w:t xml:space="preserve">(dostępny obecnie jedynie w języku angielskim) </w:t>
      </w:r>
      <w:r w:rsidR="00A351B4">
        <w:rPr>
          <w:rFonts w:ascii="Times New Roman" w:hAnsi="Times New Roman" w:cs="Times New Roman"/>
          <w:sz w:val="24"/>
          <w:szCs w:val="24"/>
        </w:rPr>
        <w:t>oraz zwrócenie uwagi na potrzebę rozróżnienia „prawdziwej” gospodarki współdzielenia od rozwiązań nastawionych na zysk.</w:t>
      </w:r>
    </w:p>
    <w:p w:rsidR="00C0731F" w:rsidRPr="00C0731F" w:rsidRDefault="00C0731F" w:rsidP="00D53422">
      <w:pPr>
        <w:tabs>
          <w:tab w:val="left" w:pos="5769"/>
        </w:tabs>
        <w:spacing w:line="360" w:lineRule="auto"/>
        <w:jc w:val="both"/>
        <w:rPr>
          <w:rFonts w:ascii="Times New Roman" w:hAnsi="Times New Roman" w:cs="Times New Roman"/>
          <w:sz w:val="24"/>
          <w:szCs w:val="24"/>
        </w:rPr>
      </w:pPr>
      <w:r w:rsidRPr="00EF27D5">
        <w:rPr>
          <w:rFonts w:ascii="Times New Roman" w:hAnsi="Times New Roman" w:cs="Times New Roman"/>
          <w:b/>
          <w:sz w:val="24"/>
          <w:szCs w:val="24"/>
        </w:rPr>
        <w:t>Słowa kluczowe</w:t>
      </w:r>
      <w:r w:rsidRPr="00EF27D5">
        <w:rPr>
          <w:rFonts w:ascii="Times New Roman" w:hAnsi="Times New Roman" w:cs="Times New Roman"/>
          <w:sz w:val="24"/>
          <w:szCs w:val="24"/>
        </w:rPr>
        <w:t xml:space="preserve">: </w:t>
      </w:r>
      <w:r w:rsidRPr="00EF27D5">
        <w:rPr>
          <w:rFonts w:ascii="Times New Roman" w:hAnsi="Times New Roman" w:cs="Times New Roman"/>
          <w:i/>
          <w:sz w:val="24"/>
          <w:szCs w:val="24"/>
        </w:rPr>
        <w:t>gospodarka współdzielenia, ekonomia współdzielenia</w:t>
      </w:r>
      <w:r>
        <w:rPr>
          <w:rFonts w:ascii="Times New Roman" w:hAnsi="Times New Roman" w:cs="Times New Roman"/>
          <w:i/>
          <w:sz w:val="24"/>
          <w:szCs w:val="24"/>
        </w:rPr>
        <w:t xml:space="preserve">, </w:t>
      </w:r>
      <w:r w:rsidRPr="00EF27D5">
        <w:rPr>
          <w:rFonts w:ascii="Times New Roman" w:hAnsi="Times New Roman" w:cs="Times New Roman"/>
          <w:i/>
          <w:sz w:val="24"/>
          <w:szCs w:val="24"/>
        </w:rPr>
        <w:t xml:space="preserve">hiperkonsumpcja, homo </w:t>
      </w:r>
      <w:proofErr w:type="spellStart"/>
      <w:r w:rsidRPr="00EF27D5">
        <w:rPr>
          <w:rFonts w:ascii="Times New Roman" w:hAnsi="Times New Roman" w:cs="Times New Roman"/>
          <w:i/>
          <w:sz w:val="24"/>
          <w:szCs w:val="24"/>
        </w:rPr>
        <w:t>collaborans</w:t>
      </w:r>
      <w:proofErr w:type="spellEnd"/>
      <w:r w:rsidRPr="00EF27D5">
        <w:rPr>
          <w:rFonts w:ascii="Times New Roman" w:hAnsi="Times New Roman" w:cs="Times New Roman"/>
          <w:i/>
          <w:sz w:val="24"/>
          <w:szCs w:val="24"/>
        </w:rPr>
        <w:t>, zrównoważony rozwój</w:t>
      </w:r>
    </w:p>
    <w:p w:rsidR="00C0731F" w:rsidRPr="00C0731F" w:rsidRDefault="00C0731F" w:rsidP="00D53422">
      <w:pPr>
        <w:tabs>
          <w:tab w:val="left" w:pos="5769"/>
        </w:tabs>
        <w:spacing w:line="360" w:lineRule="auto"/>
        <w:jc w:val="both"/>
        <w:rPr>
          <w:rFonts w:ascii="Times New Roman" w:hAnsi="Times New Roman" w:cs="Times New Roman"/>
          <w:b/>
          <w:sz w:val="24"/>
          <w:szCs w:val="24"/>
          <w:lang w:val="en-GB"/>
        </w:rPr>
      </w:pPr>
      <w:r w:rsidRPr="00C0731F">
        <w:rPr>
          <w:rFonts w:ascii="Times New Roman" w:hAnsi="Times New Roman" w:cs="Times New Roman"/>
          <w:b/>
          <w:sz w:val="24"/>
          <w:szCs w:val="24"/>
          <w:lang w:val="en-GB"/>
        </w:rPr>
        <w:t xml:space="preserve">Sharing economy: concept, origins and potential </w:t>
      </w:r>
    </w:p>
    <w:p w:rsidR="00D53422" w:rsidRPr="003669FB" w:rsidRDefault="00D53422" w:rsidP="00D53422">
      <w:pPr>
        <w:tabs>
          <w:tab w:val="left" w:pos="5769"/>
        </w:tabs>
        <w:spacing w:line="360" w:lineRule="auto"/>
        <w:jc w:val="both"/>
        <w:rPr>
          <w:rFonts w:ascii="Times New Roman" w:hAnsi="Times New Roman" w:cs="Times New Roman"/>
          <w:sz w:val="24"/>
          <w:szCs w:val="24"/>
          <w:lang w:val="en-GB"/>
        </w:rPr>
      </w:pPr>
      <w:r w:rsidRPr="003669FB">
        <w:rPr>
          <w:rFonts w:ascii="Times New Roman" w:hAnsi="Times New Roman" w:cs="Times New Roman"/>
          <w:sz w:val="24"/>
          <w:szCs w:val="24"/>
          <w:lang w:val="en-GB"/>
        </w:rPr>
        <w:t xml:space="preserve">The paper presents a theoretical overview of definitions of the sharing economy. It emphasizes the role of the access to goods and services that systematically gain an advantage over the ownership. </w:t>
      </w:r>
      <w:r w:rsidR="00C0731F">
        <w:rPr>
          <w:rFonts w:ascii="Times New Roman" w:hAnsi="Times New Roman" w:cs="Times New Roman"/>
          <w:sz w:val="24"/>
          <w:szCs w:val="24"/>
          <w:lang w:val="en-GB"/>
        </w:rPr>
        <w:t>It</w:t>
      </w:r>
      <w:r w:rsidR="00A351B4" w:rsidRPr="003669FB">
        <w:rPr>
          <w:rFonts w:ascii="Times New Roman" w:hAnsi="Times New Roman" w:cs="Times New Roman"/>
          <w:sz w:val="24"/>
          <w:szCs w:val="24"/>
          <w:lang w:val="en-GB"/>
        </w:rPr>
        <w:t xml:space="preserve"> refers to main categorizations presented in the literature as well as the origin of the concept. </w:t>
      </w:r>
      <w:r w:rsidRPr="003669FB">
        <w:rPr>
          <w:rFonts w:ascii="Times New Roman" w:hAnsi="Times New Roman" w:cs="Times New Roman"/>
          <w:sz w:val="24"/>
          <w:szCs w:val="24"/>
          <w:lang w:val="en-GB"/>
        </w:rPr>
        <w:t>It presents the sharing economy as an alternative model of consumption which aim is to increase the efficiency of the resources that are able to create new value for the societies. This new value is largely possible through the digital revolution that provides previously inaccessible tools</w:t>
      </w:r>
      <w:r w:rsidR="00A351B4">
        <w:rPr>
          <w:rFonts w:ascii="Times New Roman" w:hAnsi="Times New Roman" w:cs="Times New Roman"/>
          <w:sz w:val="24"/>
          <w:szCs w:val="24"/>
          <w:lang w:val="en-GB"/>
        </w:rPr>
        <w:t xml:space="preserve">, </w:t>
      </w:r>
      <w:r w:rsidR="00A351B4" w:rsidRPr="00A351B4">
        <w:rPr>
          <w:rFonts w:ascii="Times New Roman" w:hAnsi="Times New Roman" w:cs="Times New Roman"/>
          <w:sz w:val="24"/>
          <w:szCs w:val="24"/>
          <w:lang w:val="en-GB"/>
        </w:rPr>
        <w:t>through new quality in interpersonal re</w:t>
      </w:r>
      <w:r w:rsidR="00A351B4">
        <w:rPr>
          <w:rFonts w:ascii="Times New Roman" w:hAnsi="Times New Roman" w:cs="Times New Roman"/>
          <w:sz w:val="24"/>
          <w:szCs w:val="24"/>
          <w:lang w:val="en-GB"/>
        </w:rPr>
        <w:t>lationships as well as increasing social awareness</w:t>
      </w:r>
      <w:r w:rsidRPr="003669FB">
        <w:rPr>
          <w:rFonts w:ascii="Times New Roman" w:hAnsi="Times New Roman" w:cs="Times New Roman"/>
          <w:sz w:val="24"/>
          <w:szCs w:val="24"/>
          <w:lang w:val="en-GB"/>
        </w:rPr>
        <w:t xml:space="preserve">. </w:t>
      </w:r>
      <w:r w:rsidR="00A351B4">
        <w:rPr>
          <w:rFonts w:ascii="Times New Roman" w:hAnsi="Times New Roman" w:cs="Times New Roman"/>
          <w:sz w:val="24"/>
          <w:szCs w:val="24"/>
          <w:lang w:val="en-GB"/>
        </w:rPr>
        <w:t>The</w:t>
      </w:r>
      <w:r w:rsidRPr="003669FB">
        <w:rPr>
          <w:rFonts w:ascii="Times New Roman" w:hAnsi="Times New Roman" w:cs="Times New Roman"/>
          <w:sz w:val="24"/>
          <w:szCs w:val="24"/>
          <w:lang w:val="en-GB"/>
        </w:rPr>
        <w:t xml:space="preserve"> aim</w:t>
      </w:r>
      <w:r w:rsidR="00A351B4">
        <w:rPr>
          <w:rFonts w:ascii="Times New Roman" w:hAnsi="Times New Roman" w:cs="Times New Roman"/>
          <w:sz w:val="24"/>
          <w:szCs w:val="24"/>
          <w:lang w:val="en-GB"/>
        </w:rPr>
        <w:t xml:space="preserve"> of the paper is the s</w:t>
      </w:r>
      <w:r w:rsidR="00A351B4" w:rsidRPr="00A351B4">
        <w:rPr>
          <w:rFonts w:ascii="Times New Roman" w:hAnsi="Times New Roman" w:cs="Times New Roman"/>
          <w:sz w:val="24"/>
          <w:szCs w:val="24"/>
          <w:lang w:val="en-GB"/>
        </w:rPr>
        <w:t xml:space="preserve">ystematic review of </w:t>
      </w:r>
      <w:r w:rsidR="00A351B4">
        <w:rPr>
          <w:rFonts w:ascii="Times New Roman" w:hAnsi="Times New Roman" w:cs="Times New Roman"/>
          <w:sz w:val="24"/>
          <w:szCs w:val="24"/>
          <w:lang w:val="en-GB"/>
        </w:rPr>
        <w:t xml:space="preserve">the </w:t>
      </w:r>
      <w:r w:rsidR="00A351B4" w:rsidRPr="00A351B4">
        <w:rPr>
          <w:rFonts w:ascii="Times New Roman" w:hAnsi="Times New Roman" w:cs="Times New Roman"/>
          <w:sz w:val="24"/>
          <w:szCs w:val="24"/>
          <w:lang w:val="en-GB"/>
        </w:rPr>
        <w:t>literature</w:t>
      </w:r>
      <w:r w:rsidR="00A351B4">
        <w:rPr>
          <w:rFonts w:ascii="Times New Roman" w:hAnsi="Times New Roman" w:cs="Times New Roman"/>
          <w:sz w:val="24"/>
          <w:szCs w:val="24"/>
          <w:lang w:val="en-GB"/>
        </w:rPr>
        <w:t xml:space="preserve"> and the clarification of</w:t>
      </w:r>
      <w:r w:rsidRPr="003669FB">
        <w:rPr>
          <w:rFonts w:ascii="Times New Roman" w:hAnsi="Times New Roman" w:cs="Times New Roman"/>
          <w:sz w:val="24"/>
          <w:szCs w:val="24"/>
          <w:lang w:val="en-GB"/>
        </w:rPr>
        <w:t xml:space="preserve"> the principle of true sharing being opposed to its profit-oriented version. </w:t>
      </w:r>
    </w:p>
    <w:p w:rsidR="00D53422" w:rsidRPr="00C0731F" w:rsidRDefault="00D53422" w:rsidP="00D53422">
      <w:pPr>
        <w:tabs>
          <w:tab w:val="left" w:pos="5769"/>
        </w:tabs>
        <w:spacing w:line="360" w:lineRule="auto"/>
        <w:jc w:val="both"/>
        <w:rPr>
          <w:rFonts w:ascii="Times New Roman" w:hAnsi="Times New Roman" w:cs="Times New Roman"/>
          <w:b/>
          <w:sz w:val="24"/>
          <w:szCs w:val="24"/>
          <w:lang w:val="en-GB"/>
        </w:rPr>
      </w:pPr>
      <w:r w:rsidRPr="003669FB">
        <w:rPr>
          <w:rFonts w:ascii="Times New Roman" w:hAnsi="Times New Roman" w:cs="Times New Roman"/>
          <w:b/>
          <w:sz w:val="24"/>
          <w:szCs w:val="24"/>
          <w:lang w:val="en-GB"/>
        </w:rPr>
        <w:t>Key words:</w:t>
      </w:r>
      <w:r w:rsidR="00C0731F">
        <w:rPr>
          <w:rFonts w:ascii="Times New Roman" w:hAnsi="Times New Roman" w:cs="Times New Roman"/>
          <w:b/>
          <w:sz w:val="24"/>
          <w:szCs w:val="24"/>
          <w:lang w:val="en-GB"/>
        </w:rPr>
        <w:t xml:space="preserve"> </w:t>
      </w:r>
      <w:r w:rsidRPr="003669FB">
        <w:rPr>
          <w:rFonts w:ascii="Times New Roman" w:hAnsi="Times New Roman" w:cs="Times New Roman"/>
          <w:i/>
          <w:sz w:val="24"/>
          <w:szCs w:val="24"/>
          <w:lang w:val="en-GB"/>
        </w:rPr>
        <w:t>sharing economy, c</w:t>
      </w:r>
      <w:r>
        <w:rPr>
          <w:rFonts w:ascii="Times New Roman" w:hAnsi="Times New Roman" w:cs="Times New Roman"/>
          <w:i/>
          <w:sz w:val="24"/>
          <w:szCs w:val="24"/>
          <w:lang w:val="en-GB"/>
        </w:rPr>
        <w:t xml:space="preserve">ollaborative consumption, </w:t>
      </w:r>
      <w:proofErr w:type="spellStart"/>
      <w:r>
        <w:rPr>
          <w:rFonts w:ascii="Times New Roman" w:hAnsi="Times New Roman" w:cs="Times New Roman"/>
          <w:i/>
          <w:sz w:val="24"/>
          <w:szCs w:val="24"/>
          <w:lang w:val="en-GB"/>
        </w:rPr>
        <w:t>hyper</w:t>
      </w:r>
      <w:r w:rsidRPr="003669FB">
        <w:rPr>
          <w:rFonts w:ascii="Times New Roman" w:hAnsi="Times New Roman" w:cs="Times New Roman"/>
          <w:i/>
          <w:sz w:val="24"/>
          <w:szCs w:val="24"/>
          <w:lang w:val="en-GB"/>
        </w:rPr>
        <w:t>consumption</w:t>
      </w:r>
      <w:proofErr w:type="spellEnd"/>
      <w:r w:rsidRPr="003669FB">
        <w:rPr>
          <w:rFonts w:ascii="Times New Roman" w:hAnsi="Times New Roman" w:cs="Times New Roman"/>
          <w:i/>
          <w:sz w:val="24"/>
          <w:szCs w:val="24"/>
          <w:lang w:val="en-GB"/>
        </w:rPr>
        <w:t>,</w:t>
      </w:r>
      <w:r>
        <w:rPr>
          <w:rFonts w:ascii="Times New Roman" w:hAnsi="Times New Roman" w:cs="Times New Roman"/>
          <w:i/>
          <w:sz w:val="24"/>
          <w:szCs w:val="24"/>
          <w:lang w:val="en-GB"/>
        </w:rPr>
        <w:t xml:space="preserve"> sustainable development</w:t>
      </w:r>
    </w:p>
    <w:p w:rsidR="00D53422" w:rsidRPr="003669FB" w:rsidRDefault="00D53422" w:rsidP="00D53422">
      <w:pPr>
        <w:spacing w:line="480" w:lineRule="auto"/>
        <w:jc w:val="both"/>
        <w:rPr>
          <w:rFonts w:ascii="Times New Roman" w:hAnsi="Times New Roman" w:cs="Times New Roman"/>
          <w:b/>
          <w:sz w:val="24"/>
          <w:szCs w:val="24"/>
          <w:lang w:val="fr-FR"/>
        </w:rPr>
      </w:pPr>
      <w:r>
        <w:rPr>
          <w:rFonts w:ascii="Times New Roman" w:hAnsi="Times New Roman" w:cs="Times New Roman"/>
          <w:sz w:val="24"/>
          <w:szCs w:val="24"/>
          <w:lang w:val="fr-FR"/>
        </w:rPr>
        <w:t>JEL codes:</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D11, D23, M13, O31</w:t>
      </w:r>
    </w:p>
    <w:p w:rsidR="00F43D81" w:rsidRPr="00D53422" w:rsidRDefault="00F43D81">
      <w:pPr>
        <w:rPr>
          <w:lang w:val="fr-FR"/>
        </w:rPr>
      </w:pPr>
    </w:p>
    <w:sectPr w:rsidR="00F43D81" w:rsidRPr="00D53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22"/>
    <w:rsid w:val="00085CC7"/>
    <w:rsid w:val="002957F1"/>
    <w:rsid w:val="00730603"/>
    <w:rsid w:val="00A351B4"/>
    <w:rsid w:val="00B30873"/>
    <w:rsid w:val="00C0731F"/>
    <w:rsid w:val="00D53422"/>
    <w:rsid w:val="00F43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6B0C"/>
  <w15:chartTrackingRefBased/>
  <w15:docId w15:val="{085BDFE5-8D5A-4F73-A429-72944493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D534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autoRedefine/>
    <w:uiPriority w:val="99"/>
    <w:unhideWhenUsed/>
    <w:rsid w:val="00730603"/>
    <w:pPr>
      <w:spacing w:line="240" w:lineRule="auto"/>
    </w:pPr>
  </w:style>
  <w:style w:type="character" w:customStyle="1" w:styleId="TekstkomentarzaZnak">
    <w:name w:val="Tekst komentarza Znak"/>
    <w:basedOn w:val="Domylnaczcionkaakapitu"/>
    <w:link w:val="Tekstkomentarza"/>
    <w:uiPriority w:val="99"/>
    <w:rsid w:val="0073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304</Words>
  <Characters>1827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Sztokfisz</dc:creator>
  <cp:keywords/>
  <dc:description/>
  <cp:lastModifiedBy>Barbara Sztokfisz</cp:lastModifiedBy>
  <cp:revision>4</cp:revision>
  <dcterms:created xsi:type="dcterms:W3CDTF">2017-06-03T14:32:00Z</dcterms:created>
  <dcterms:modified xsi:type="dcterms:W3CDTF">2017-06-04T10:43:00Z</dcterms:modified>
</cp:coreProperties>
</file>