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7100" w:rsidRPr="00454DAB" w:rsidRDefault="00C17100" w:rsidP="00C17100">
      <w:pPr>
        <w:pStyle w:val="Tytu"/>
        <w:spacing w:before="0" w:after="0" w:line="360" w:lineRule="auto"/>
        <w:jc w:val="left"/>
        <w:rPr>
          <w:rFonts w:cs="Times New Roman"/>
          <w:sz w:val="20"/>
          <w:szCs w:val="20"/>
          <w:lang w:val="pl-PL"/>
        </w:rPr>
      </w:pPr>
      <w:r w:rsidRPr="00454DAB">
        <w:rPr>
          <w:rFonts w:cs="Times New Roman"/>
          <w:sz w:val="20"/>
          <w:szCs w:val="20"/>
          <w:lang w:val="pl-PL"/>
        </w:rPr>
        <w:t>Sergiusz Herman</w:t>
      </w:r>
    </w:p>
    <w:p w:rsidR="00C17100" w:rsidRPr="00454DAB" w:rsidRDefault="00C17100" w:rsidP="00C17100">
      <w:pPr>
        <w:rPr>
          <w:lang w:val="pl-PL"/>
        </w:rPr>
      </w:pPr>
    </w:p>
    <w:p w:rsidR="009B65EA" w:rsidRPr="00454DAB" w:rsidRDefault="009B65EA" w:rsidP="009B65EA">
      <w:pPr>
        <w:pStyle w:val="Tytu"/>
        <w:spacing w:before="0" w:after="0" w:line="360" w:lineRule="auto"/>
        <w:rPr>
          <w:rFonts w:cs="Times New Roman"/>
          <w:sz w:val="20"/>
          <w:szCs w:val="20"/>
          <w:lang w:val="pl-PL"/>
        </w:rPr>
      </w:pPr>
      <w:r w:rsidRPr="00454DAB">
        <w:rPr>
          <w:rFonts w:cs="Times New Roman"/>
          <w:sz w:val="20"/>
          <w:szCs w:val="20"/>
          <w:lang w:val="pl-PL"/>
        </w:rPr>
        <w:t>Specyfika bran</w:t>
      </w:r>
      <w:r w:rsidR="00A15BFA">
        <w:rPr>
          <w:rFonts w:cs="Times New Roman"/>
          <w:sz w:val="20"/>
          <w:szCs w:val="20"/>
          <w:lang w:val="pl-PL"/>
        </w:rPr>
        <w:t xml:space="preserve">żowa spółek akcyjnych w Polsce </w:t>
      </w:r>
      <w:r w:rsidRPr="00454DAB">
        <w:rPr>
          <w:rFonts w:cs="Times New Roman"/>
          <w:sz w:val="20"/>
          <w:szCs w:val="20"/>
          <w:lang w:val="pl-PL"/>
        </w:rPr>
        <w:t xml:space="preserve">a prognozowanie ich upadłości </w:t>
      </w:r>
    </w:p>
    <w:p w:rsidR="009B65EA" w:rsidRPr="00454DAB" w:rsidRDefault="009B65EA" w:rsidP="009B65EA">
      <w:pPr>
        <w:spacing w:line="360" w:lineRule="auto"/>
        <w:rPr>
          <w:b/>
          <w:szCs w:val="20"/>
          <w:lang w:val="pl-PL"/>
        </w:rPr>
      </w:pPr>
    </w:p>
    <w:p w:rsidR="009B65EA" w:rsidRPr="00454DAB" w:rsidRDefault="009B65EA" w:rsidP="009B65EA">
      <w:pPr>
        <w:spacing w:line="360" w:lineRule="auto"/>
        <w:rPr>
          <w:b/>
          <w:szCs w:val="20"/>
          <w:lang w:val="pl-PL"/>
        </w:rPr>
      </w:pPr>
      <w:r w:rsidRPr="00454DAB">
        <w:rPr>
          <w:b/>
          <w:szCs w:val="20"/>
          <w:lang w:val="pl-PL"/>
        </w:rPr>
        <w:t>Streszczenie</w:t>
      </w:r>
    </w:p>
    <w:p w:rsidR="009B65EA" w:rsidRPr="00454DAB" w:rsidRDefault="009B65EA" w:rsidP="009B65EA">
      <w:pPr>
        <w:spacing w:line="360" w:lineRule="auto"/>
        <w:jc w:val="both"/>
        <w:rPr>
          <w:szCs w:val="20"/>
          <w:lang w:val="pl-PL"/>
        </w:rPr>
      </w:pPr>
      <w:r w:rsidRPr="00454DAB">
        <w:rPr>
          <w:noProof/>
          <w:szCs w:val="20"/>
          <w:lang w:val="pl-PL"/>
        </w:rPr>
        <w:t xml:space="preserve">Upadłość przedsiębiorstw jest cechą każdej rozwiniętej gospodarki rynkowej. Negatywne konsekwencje wystąpienia tego zjawiska stały się bodźcem do podejmowania prób jego przewidywania – prognozowania.  </w:t>
      </w:r>
      <w:r w:rsidRPr="00454DAB">
        <w:rPr>
          <w:szCs w:val="20"/>
          <w:lang w:val="pl-PL"/>
        </w:rPr>
        <w:t>Jednym z kierunków badań poświęconych tej problematyce, jest konstruowanie modeli prognostycznych, w których uwzględniona zostaje specyfika branżowa badanych przedsiębio</w:t>
      </w:r>
      <w:r w:rsidR="00305CD7" w:rsidRPr="00454DAB">
        <w:rPr>
          <w:szCs w:val="20"/>
          <w:lang w:val="pl-PL"/>
        </w:rPr>
        <w:t>rstw. W polskiej literaturze</w:t>
      </w:r>
      <w:r w:rsidRPr="00454DAB">
        <w:rPr>
          <w:szCs w:val="20"/>
          <w:lang w:val="pl-PL"/>
        </w:rPr>
        <w:t xml:space="preserve"> rzadko podejmowane są próby konstrukcji modeli branżowych. W ar</w:t>
      </w:r>
      <w:r w:rsidR="00305CD7" w:rsidRPr="00454DAB">
        <w:rPr>
          <w:szCs w:val="20"/>
          <w:lang w:val="pl-PL"/>
        </w:rPr>
        <w:t xml:space="preserve">tykule dokonano przeglądu badań </w:t>
      </w:r>
      <w:r w:rsidRPr="00454DAB">
        <w:rPr>
          <w:szCs w:val="20"/>
          <w:lang w:val="pl-PL"/>
        </w:rPr>
        <w:t xml:space="preserve">związanych z tą problematyką. Pierwszym celem przeprowadzonego badania empirycznego było porównanie błędu predykcji modeli branżowych oraz modeli ogólnych (nieuwzględniających specyfiki branżowej badanych spółek). Drugim celem było </w:t>
      </w:r>
      <w:r w:rsidRPr="00454DAB">
        <w:rPr>
          <w:rFonts w:eastAsia="Calibri"/>
          <w:szCs w:val="20"/>
          <w:lang w:val="pl-PL"/>
        </w:rPr>
        <w:t>ustalenie determinant upadłości spółek akcyjnych w poszczególnych, badanych branżach gospodarki.</w:t>
      </w:r>
      <w:r w:rsidRPr="00454DAB">
        <w:rPr>
          <w:noProof/>
          <w:szCs w:val="20"/>
          <w:lang w:val="pl-PL"/>
        </w:rPr>
        <w:t xml:space="preserve"> </w:t>
      </w:r>
      <w:r w:rsidRPr="00454DAB">
        <w:rPr>
          <w:szCs w:val="20"/>
          <w:lang w:val="pl-PL"/>
        </w:rPr>
        <w:t>W przeprowadzonej analizie wykorzystano dane</w:t>
      </w:r>
      <w:r w:rsidR="00B1782C" w:rsidRPr="00454DAB">
        <w:rPr>
          <w:szCs w:val="20"/>
          <w:lang w:val="pl-PL"/>
        </w:rPr>
        <w:t xml:space="preserve"> finansowe 180 spółek akcyjnych, </w:t>
      </w:r>
      <w:r w:rsidRPr="00454DAB">
        <w:rPr>
          <w:szCs w:val="20"/>
          <w:lang w:val="pl-PL"/>
        </w:rPr>
        <w:t xml:space="preserve">metodę wielokrotnego </w:t>
      </w:r>
      <w:proofErr w:type="spellStart"/>
      <w:r w:rsidRPr="00454DAB">
        <w:rPr>
          <w:szCs w:val="20"/>
          <w:lang w:val="pl-PL"/>
        </w:rPr>
        <w:t>repróbkowania</w:t>
      </w:r>
      <w:proofErr w:type="spellEnd"/>
      <w:r w:rsidRPr="00454DAB">
        <w:rPr>
          <w:szCs w:val="20"/>
          <w:lang w:val="pl-PL"/>
        </w:rPr>
        <w:t xml:space="preserve"> (ang. </w:t>
      </w:r>
      <w:proofErr w:type="spellStart"/>
      <w:r w:rsidRPr="00454DAB">
        <w:rPr>
          <w:i/>
          <w:szCs w:val="20"/>
          <w:lang w:val="pl-PL"/>
        </w:rPr>
        <w:t>bootstrapping</w:t>
      </w:r>
      <w:proofErr w:type="spellEnd"/>
      <w:r w:rsidRPr="00454DAB">
        <w:rPr>
          <w:szCs w:val="20"/>
          <w:lang w:val="pl-PL"/>
        </w:rPr>
        <w:t>) oraz wielowymiarową analizę dyskryminacyjną.</w:t>
      </w:r>
    </w:p>
    <w:p w:rsidR="009B65EA" w:rsidRPr="00454DAB" w:rsidRDefault="009B65EA" w:rsidP="009B65EA">
      <w:pPr>
        <w:spacing w:line="360" w:lineRule="auto"/>
        <w:jc w:val="both"/>
        <w:rPr>
          <w:szCs w:val="20"/>
          <w:lang w:val="pl-PL"/>
        </w:rPr>
      </w:pPr>
    </w:p>
    <w:p w:rsidR="009B65EA" w:rsidRPr="00454DAB" w:rsidRDefault="009B65EA" w:rsidP="009B65EA">
      <w:pPr>
        <w:spacing w:line="360" w:lineRule="auto"/>
        <w:jc w:val="both"/>
        <w:rPr>
          <w:i/>
          <w:szCs w:val="20"/>
          <w:lang w:val="pl-PL"/>
        </w:rPr>
      </w:pPr>
      <w:r w:rsidRPr="00454DAB">
        <w:rPr>
          <w:b/>
          <w:i/>
          <w:szCs w:val="20"/>
          <w:lang w:val="pl-PL"/>
        </w:rPr>
        <w:t xml:space="preserve">Słowa kluczowe: </w:t>
      </w:r>
      <w:r w:rsidR="00B20BC5" w:rsidRPr="00454DAB">
        <w:rPr>
          <w:i/>
          <w:szCs w:val="20"/>
          <w:lang w:val="pl-PL"/>
        </w:rPr>
        <w:t>upadłość</w:t>
      </w:r>
      <w:r w:rsidRPr="00454DAB">
        <w:rPr>
          <w:i/>
          <w:szCs w:val="20"/>
          <w:lang w:val="pl-PL"/>
        </w:rPr>
        <w:t xml:space="preserve">, prognozowanie, analiza dyskryminacyjna, specyfika branżowa  </w:t>
      </w:r>
    </w:p>
    <w:p w:rsidR="009B65EA" w:rsidRPr="00454DAB" w:rsidRDefault="009B65EA" w:rsidP="009B65EA">
      <w:pPr>
        <w:spacing w:line="360" w:lineRule="auto"/>
        <w:jc w:val="both"/>
        <w:rPr>
          <w:rStyle w:val="KeywordsHeader"/>
          <w:szCs w:val="20"/>
          <w:lang w:val="en-GB"/>
        </w:rPr>
      </w:pPr>
      <w:r w:rsidRPr="00454DAB">
        <w:rPr>
          <w:b/>
          <w:i/>
          <w:szCs w:val="20"/>
          <w:lang w:val="en-GB"/>
        </w:rPr>
        <w:t>JEL Classification:</w:t>
      </w:r>
      <w:r w:rsidRPr="00454DAB">
        <w:rPr>
          <w:szCs w:val="20"/>
          <w:lang w:val="en-GB"/>
        </w:rPr>
        <w:t xml:space="preserve"> C530, G330 </w:t>
      </w:r>
    </w:p>
    <w:p w:rsidR="009B65EA" w:rsidRPr="00454DAB" w:rsidRDefault="009B65EA" w:rsidP="009B65EA">
      <w:pPr>
        <w:spacing w:line="360" w:lineRule="auto"/>
        <w:jc w:val="both"/>
        <w:rPr>
          <w:szCs w:val="20"/>
          <w:lang w:val="en-GB"/>
        </w:rPr>
      </w:pPr>
    </w:p>
    <w:p w:rsidR="00C17100" w:rsidRPr="00454DAB" w:rsidRDefault="00C17100" w:rsidP="009B65EA">
      <w:pPr>
        <w:spacing w:line="360" w:lineRule="auto"/>
        <w:jc w:val="both"/>
        <w:rPr>
          <w:b/>
          <w:szCs w:val="20"/>
          <w:lang w:val="en-GB"/>
        </w:rPr>
      </w:pPr>
      <w:proofErr w:type="spellStart"/>
      <w:r w:rsidRPr="00454DAB">
        <w:rPr>
          <w:b/>
          <w:szCs w:val="20"/>
          <w:lang w:val="en-GB"/>
        </w:rPr>
        <w:t>Sergiusz</w:t>
      </w:r>
      <w:proofErr w:type="spellEnd"/>
      <w:r w:rsidRPr="00454DAB">
        <w:rPr>
          <w:b/>
          <w:szCs w:val="20"/>
          <w:lang w:val="en-GB"/>
        </w:rPr>
        <w:t xml:space="preserve"> Herman</w:t>
      </w:r>
    </w:p>
    <w:p w:rsidR="009B65EA" w:rsidRPr="00454DAB" w:rsidRDefault="009B65EA" w:rsidP="009B65EA">
      <w:pPr>
        <w:pStyle w:val="Tytu"/>
        <w:spacing w:line="360" w:lineRule="auto"/>
        <w:rPr>
          <w:sz w:val="20"/>
          <w:szCs w:val="20"/>
        </w:rPr>
      </w:pPr>
      <w:r w:rsidRPr="00454DAB">
        <w:rPr>
          <w:sz w:val="20"/>
          <w:szCs w:val="20"/>
        </w:rPr>
        <w:t>Industry specifics of joint-stock companies in Poland and their bankruptcy prediction</w:t>
      </w:r>
    </w:p>
    <w:p w:rsidR="009B65EA" w:rsidRPr="00454DAB" w:rsidRDefault="009B65EA" w:rsidP="009B65EA">
      <w:pPr>
        <w:spacing w:line="360" w:lineRule="auto"/>
        <w:rPr>
          <w:b/>
          <w:color w:val="000000" w:themeColor="text1"/>
          <w:szCs w:val="20"/>
          <w:lang w:val="en-GB"/>
        </w:rPr>
      </w:pPr>
      <w:r w:rsidRPr="00454DAB">
        <w:rPr>
          <w:b/>
          <w:color w:val="000000" w:themeColor="text1"/>
          <w:szCs w:val="20"/>
          <w:lang w:val="en-GB"/>
        </w:rPr>
        <w:t>Abstract</w:t>
      </w:r>
    </w:p>
    <w:p w:rsidR="009B65EA" w:rsidRPr="008962E9" w:rsidRDefault="009B65EA" w:rsidP="009B65EA">
      <w:pPr>
        <w:spacing w:line="360" w:lineRule="auto"/>
        <w:jc w:val="both"/>
        <w:rPr>
          <w:color w:val="000000" w:themeColor="text1"/>
          <w:szCs w:val="20"/>
          <w:lang w:val="en-GB"/>
        </w:rPr>
      </w:pPr>
      <w:r w:rsidRPr="00454DAB">
        <w:rPr>
          <w:noProof/>
          <w:color w:val="000000" w:themeColor="text1"/>
          <w:szCs w:val="20"/>
          <w:lang w:val="en-GB"/>
        </w:rPr>
        <w:t xml:space="preserve">The bankruptcy of companies is a characteristic of every developed market economy. Negative consequences of bankruptcy led to many attempts to predict it. </w:t>
      </w:r>
      <w:r w:rsidRPr="00454DAB">
        <w:rPr>
          <w:color w:val="000000" w:themeColor="text1"/>
          <w:szCs w:val="20"/>
          <w:lang w:val="en-GB"/>
        </w:rPr>
        <w:t xml:space="preserve">The one of direction of research on </w:t>
      </w:r>
      <w:r w:rsidRPr="00454DAB">
        <w:rPr>
          <w:noProof/>
          <w:color w:val="000000" w:themeColor="text1"/>
          <w:szCs w:val="20"/>
          <w:lang w:val="en-GB"/>
        </w:rPr>
        <w:t>predicting the bankruptcy of companies is</w:t>
      </w:r>
      <w:r w:rsidRPr="00454DAB">
        <w:rPr>
          <w:color w:val="000000" w:themeColor="text1"/>
          <w:szCs w:val="20"/>
          <w:lang w:val="en-GB"/>
        </w:rPr>
        <w:t xml:space="preserve"> building models depending on characteristics of the industry of researched companies. Due to a difficulty of gathering a research sample that is big enough, Polish researchers rarely try to build models depending on industries.</w:t>
      </w:r>
      <w:r w:rsidR="0088365D" w:rsidRPr="00454DAB">
        <w:rPr>
          <w:color w:val="000000" w:themeColor="text1"/>
          <w:szCs w:val="20"/>
          <w:lang w:val="en-GB"/>
        </w:rPr>
        <w:t xml:space="preserve"> </w:t>
      </w:r>
      <w:r w:rsidR="008962E9" w:rsidRPr="00454DAB">
        <w:rPr>
          <w:color w:val="000000" w:themeColor="text1"/>
          <w:szCs w:val="20"/>
          <w:lang w:val="en-GB"/>
        </w:rPr>
        <w:t xml:space="preserve"> </w:t>
      </w:r>
      <w:r w:rsidR="0088365D" w:rsidRPr="00454DAB">
        <w:rPr>
          <w:szCs w:val="20"/>
          <w:lang w:val="en-GB"/>
        </w:rPr>
        <w:t>In this article the empirical research related to the issue was reviewed.</w:t>
      </w:r>
      <w:r w:rsidR="008962E9" w:rsidRPr="00454DAB">
        <w:rPr>
          <w:color w:val="000000" w:themeColor="text1"/>
          <w:szCs w:val="20"/>
          <w:lang w:val="en-GB"/>
        </w:rPr>
        <w:t xml:space="preserve"> </w:t>
      </w:r>
      <w:r w:rsidRPr="00454DAB">
        <w:rPr>
          <w:color w:val="000000" w:themeColor="text1"/>
          <w:szCs w:val="20"/>
          <w:lang w:val="en-GB"/>
        </w:rPr>
        <w:t xml:space="preserve">The first </w:t>
      </w:r>
      <w:r w:rsidR="0088365D" w:rsidRPr="00454DAB">
        <w:rPr>
          <w:color w:val="000000" w:themeColor="text1"/>
          <w:szCs w:val="20"/>
          <w:lang w:val="en-GB"/>
        </w:rPr>
        <w:t xml:space="preserve">aim </w:t>
      </w:r>
      <w:r w:rsidRPr="00454DAB">
        <w:rPr>
          <w:color w:val="000000" w:themeColor="text1"/>
          <w:szCs w:val="20"/>
          <w:lang w:val="en-GB"/>
        </w:rPr>
        <w:t xml:space="preserve">of </w:t>
      </w:r>
      <w:r w:rsidR="0088365D" w:rsidRPr="00454DAB">
        <w:rPr>
          <w:color w:val="000000" w:themeColor="text1"/>
          <w:szCs w:val="20"/>
          <w:lang w:val="en-GB"/>
        </w:rPr>
        <w:t xml:space="preserve">empirical research </w:t>
      </w:r>
      <w:r w:rsidRPr="00454DAB">
        <w:rPr>
          <w:color w:val="000000" w:themeColor="text1"/>
          <w:szCs w:val="20"/>
          <w:lang w:val="en-GB"/>
        </w:rPr>
        <w:t>is to compare</w:t>
      </w:r>
      <w:r w:rsidR="0088365D" w:rsidRPr="00454DAB">
        <w:rPr>
          <w:color w:val="000000" w:themeColor="text1"/>
          <w:szCs w:val="20"/>
          <w:lang w:val="en-GB"/>
        </w:rPr>
        <w:t xml:space="preserve"> prediction </w:t>
      </w:r>
      <w:proofErr w:type="spellStart"/>
      <w:r w:rsidR="0088365D" w:rsidRPr="00454DAB">
        <w:rPr>
          <w:color w:val="000000" w:themeColor="text1"/>
          <w:szCs w:val="20"/>
          <w:lang w:val="en-GB"/>
        </w:rPr>
        <w:t>erreo</w:t>
      </w:r>
      <w:r w:rsidR="008962E9" w:rsidRPr="00454DAB">
        <w:rPr>
          <w:color w:val="000000" w:themeColor="text1"/>
          <w:szCs w:val="20"/>
          <w:lang w:val="en-GB"/>
        </w:rPr>
        <w:t>r</w:t>
      </w:r>
      <w:proofErr w:type="spellEnd"/>
      <w:r w:rsidR="0088365D" w:rsidRPr="00454DAB">
        <w:rPr>
          <w:color w:val="000000" w:themeColor="text1"/>
          <w:szCs w:val="20"/>
          <w:lang w:val="en-GB"/>
        </w:rPr>
        <w:t xml:space="preserve"> of </w:t>
      </w:r>
      <w:r w:rsidRPr="00454DAB">
        <w:rPr>
          <w:szCs w:val="20"/>
          <w:lang w:val="en-GB"/>
        </w:rPr>
        <w:t xml:space="preserve">industry and general models. The other aim was to define determinants of joint-stock company bankruptcy in particular industries. </w:t>
      </w:r>
      <w:r w:rsidRPr="00454DAB">
        <w:rPr>
          <w:noProof/>
          <w:szCs w:val="20"/>
          <w:lang w:val="en-GB" w:eastAsia="en-US"/>
        </w:rPr>
        <w:t xml:space="preserve"> </w:t>
      </w:r>
      <w:r w:rsidRPr="00454DAB">
        <w:rPr>
          <w:szCs w:val="20"/>
          <w:lang w:val="en-GB"/>
        </w:rPr>
        <w:t>Empirical studies were conducted on 180 joint-stock compani</w:t>
      </w:r>
      <w:r w:rsidR="00B1782C" w:rsidRPr="00454DAB">
        <w:rPr>
          <w:szCs w:val="20"/>
          <w:lang w:val="en-GB"/>
        </w:rPr>
        <w:t>es in the Polish capital market</w:t>
      </w:r>
      <w:r w:rsidRPr="00454DAB">
        <w:rPr>
          <w:szCs w:val="20"/>
          <w:lang w:val="en-GB"/>
        </w:rPr>
        <w:t>. The calculations were performed using the bootstrapping method and the multivariate discriminant analysis.</w:t>
      </w:r>
      <w:r w:rsidRPr="009C483D">
        <w:rPr>
          <w:szCs w:val="20"/>
          <w:lang w:val="en-GB"/>
        </w:rPr>
        <w:t xml:space="preserve"> </w:t>
      </w:r>
    </w:p>
    <w:p w:rsidR="009B65EA" w:rsidRPr="009C483D" w:rsidRDefault="009B65EA" w:rsidP="009B65EA">
      <w:pPr>
        <w:spacing w:line="360" w:lineRule="auto"/>
        <w:jc w:val="both"/>
        <w:rPr>
          <w:b/>
          <w:i/>
          <w:szCs w:val="20"/>
          <w:lang w:val="en-GB"/>
        </w:rPr>
      </w:pPr>
    </w:p>
    <w:p w:rsidR="009B65EA" w:rsidRPr="009C483D" w:rsidRDefault="009B65EA" w:rsidP="009B65EA">
      <w:pPr>
        <w:spacing w:line="360" w:lineRule="auto"/>
        <w:jc w:val="both"/>
        <w:rPr>
          <w:i/>
          <w:szCs w:val="20"/>
          <w:lang w:val="en-GB"/>
        </w:rPr>
      </w:pPr>
      <w:r w:rsidRPr="009C483D">
        <w:rPr>
          <w:b/>
          <w:i/>
          <w:szCs w:val="20"/>
          <w:lang w:val="en-GB"/>
        </w:rPr>
        <w:t xml:space="preserve">Keywords: </w:t>
      </w:r>
      <w:r w:rsidRPr="009C483D">
        <w:rPr>
          <w:i/>
          <w:szCs w:val="20"/>
          <w:lang w:val="en-GB"/>
        </w:rPr>
        <w:t xml:space="preserve">bankruptcy, predicting, discriminant analysis, industry specifics  </w:t>
      </w:r>
    </w:p>
    <w:p w:rsidR="009B65EA" w:rsidRDefault="009B65EA" w:rsidP="009B65EA">
      <w:pPr>
        <w:rPr>
          <w:lang w:val="en-GB"/>
        </w:rPr>
      </w:pPr>
    </w:p>
    <w:p w:rsidR="009B65EA" w:rsidRDefault="009B65EA" w:rsidP="009B65EA">
      <w:pPr>
        <w:rPr>
          <w:lang w:val="en-GB"/>
        </w:rPr>
      </w:pPr>
    </w:p>
    <w:p w:rsidR="009B65EA" w:rsidRDefault="009B65EA" w:rsidP="009B65EA">
      <w:pPr>
        <w:rPr>
          <w:lang w:val="en-GB"/>
        </w:rPr>
      </w:pPr>
    </w:p>
    <w:p w:rsidR="00B677A0" w:rsidRPr="009B65EA" w:rsidRDefault="00B677A0">
      <w:pPr>
        <w:rPr>
          <w:lang w:val="en-GB"/>
        </w:rPr>
      </w:pPr>
      <w:bookmarkStart w:id="0" w:name="_GoBack"/>
      <w:bookmarkEnd w:id="0"/>
    </w:p>
    <w:sectPr w:rsidR="00B677A0" w:rsidRPr="009B65EA" w:rsidSect="004E77D2">
      <w:pgSz w:w="11906" w:h="16838"/>
      <w:pgMar w:top="1418" w:right="1985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5EA"/>
    <w:rsid w:val="00016EC7"/>
    <w:rsid w:val="00305CD7"/>
    <w:rsid w:val="00454DAB"/>
    <w:rsid w:val="004E77D2"/>
    <w:rsid w:val="0088043B"/>
    <w:rsid w:val="0088365D"/>
    <w:rsid w:val="008962E9"/>
    <w:rsid w:val="00974156"/>
    <w:rsid w:val="009B65EA"/>
    <w:rsid w:val="00A15BFA"/>
    <w:rsid w:val="00B1782C"/>
    <w:rsid w:val="00B20BC5"/>
    <w:rsid w:val="00B3092B"/>
    <w:rsid w:val="00B677A0"/>
    <w:rsid w:val="00C17100"/>
    <w:rsid w:val="00C907AD"/>
    <w:rsid w:val="00E73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9766D"/>
  <w15:chartTrackingRefBased/>
  <w15:docId w15:val="{3FF5FD10-E80F-4902-AFD2-6EF620D6A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ny">
    <w:name w:val="Normal"/>
    <w:qFormat/>
    <w:rsid w:val="009B65EA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val="en-US" w:eastAsia="cs-CZ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qFormat/>
    <w:rsid w:val="009B65EA"/>
    <w:pPr>
      <w:spacing w:before="240" w:after="60"/>
      <w:jc w:val="center"/>
      <w:outlineLvl w:val="0"/>
    </w:pPr>
    <w:rPr>
      <w:rFonts w:cs="Arial"/>
      <w:b/>
      <w:bCs/>
      <w:kern w:val="28"/>
      <w:sz w:val="34"/>
      <w:szCs w:val="32"/>
    </w:rPr>
  </w:style>
  <w:style w:type="character" w:customStyle="1" w:styleId="TytuZnak">
    <w:name w:val="Tytuł Znak"/>
    <w:basedOn w:val="Domylnaczcionkaakapitu"/>
    <w:link w:val="Tytu"/>
    <w:rsid w:val="009B65EA"/>
    <w:rPr>
      <w:rFonts w:ascii="Times New Roman" w:eastAsia="Times New Roman" w:hAnsi="Times New Roman" w:cs="Arial"/>
      <w:b/>
      <w:bCs/>
      <w:kern w:val="28"/>
      <w:sz w:val="34"/>
      <w:szCs w:val="32"/>
      <w:lang w:val="en-US" w:eastAsia="cs-CZ"/>
    </w:rPr>
  </w:style>
  <w:style w:type="character" w:customStyle="1" w:styleId="KeywordsHeader">
    <w:name w:val="Keywords Header"/>
    <w:rsid w:val="009B65EA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337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Sergiusz Herman</dc:creator>
  <cp:keywords/>
  <dc:description/>
  <cp:lastModifiedBy>Sergiusz Herman</cp:lastModifiedBy>
  <cp:revision>11</cp:revision>
  <dcterms:created xsi:type="dcterms:W3CDTF">2017-05-25T10:45:00Z</dcterms:created>
  <dcterms:modified xsi:type="dcterms:W3CDTF">2017-05-30T07:44:00Z</dcterms:modified>
</cp:coreProperties>
</file>