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42" w:rsidRPr="00552C42" w:rsidRDefault="00552C42" w:rsidP="00552C42">
      <w:pPr>
        <w:jc w:val="left"/>
        <w:rPr>
          <w:sz w:val="22"/>
        </w:rPr>
      </w:pPr>
      <w:r w:rsidRPr="00552C42">
        <w:rPr>
          <w:noProof/>
          <w:sz w:val="22"/>
          <w:lang w:val="en-TT" w:eastAsia="en-TT"/>
        </w:rPr>
        <w:drawing>
          <wp:inline distT="0" distB="0" distL="0" distR="0" wp14:anchorId="769F3332" wp14:editId="547BF422">
            <wp:extent cx="6101256" cy="3862552"/>
            <wp:effectExtent l="0" t="0" r="13970" b="2413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552C42" w:rsidRPr="00552C42" w:rsidRDefault="00552C42" w:rsidP="00552C42">
      <w:pPr>
        <w:spacing w:before="240" w:after="200" w:line="240" w:lineRule="auto"/>
        <w:jc w:val="left"/>
        <w:rPr>
          <w:b/>
          <w:bCs/>
          <w:sz w:val="22"/>
        </w:rPr>
      </w:pPr>
      <w:r w:rsidRPr="00552C42">
        <w:rPr>
          <w:b/>
          <w:bCs/>
          <w:sz w:val="22"/>
        </w:rPr>
        <w:t xml:space="preserve">Rysunek 8. </w:t>
      </w:r>
      <w:r w:rsidRPr="00552C42">
        <w:rPr>
          <w:bCs/>
          <w:sz w:val="22"/>
        </w:rPr>
        <w:t>Indeks starości w Krakowie, Poznaniu, Wrocławiu i Gdańsku w latach 2000, 2012 i 2013</w:t>
      </w:r>
    </w:p>
    <w:p w:rsidR="00552C42" w:rsidRPr="00552C42" w:rsidRDefault="00552C42" w:rsidP="00552C42">
      <w:pPr>
        <w:spacing w:after="360" w:line="240" w:lineRule="auto"/>
        <w:ind w:firstLine="708"/>
        <w:rPr>
          <w:spacing w:val="-4"/>
          <w:sz w:val="20"/>
          <w:szCs w:val="18"/>
        </w:rPr>
      </w:pPr>
      <w:r w:rsidRPr="00552C42">
        <w:rPr>
          <w:spacing w:val="-4"/>
          <w:sz w:val="20"/>
          <w:szCs w:val="18"/>
        </w:rPr>
        <w:t>Źródło: opracowanie własne na podstawie Bank Danych Lokalnych, GUS, www.stat.gov.pl/bdl [18.07.2014].</w:t>
      </w:r>
    </w:p>
    <w:sectPr w:rsidR="00552C42" w:rsidRPr="00552C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42"/>
    <w:rsid w:val="00005A0C"/>
    <w:rsid w:val="001A3C46"/>
    <w:rsid w:val="002841F1"/>
    <w:rsid w:val="002F7FD1"/>
    <w:rsid w:val="00315DC0"/>
    <w:rsid w:val="00442208"/>
    <w:rsid w:val="00552C42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A3947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42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42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BNW\dr\teksty\Z%20PENA%20ANI%2002072014\Z%20PENA%20ANI%2002072014\city%20ageing\DP_20140811_121227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[DP_20140811_121227.xls]DATA!$AE$3</c:f>
              <c:strCache>
                <c:ptCount val="1"/>
                <c:pt idx="0">
                  <c:v>2000</c:v>
                </c:pt>
              </c:strCache>
            </c:strRef>
          </c:tx>
          <c:spPr>
            <a:pattFill prst="smConfetti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[DP_20140811_121227.xls]DATA!$AE$5:$AE$11</c:f>
              <c:numCache>
                <c:formatCode>0.0</c:formatCode>
                <c:ptCount val="7"/>
                <c:pt idx="0">
                  <c:v>64.785889986785818</c:v>
                </c:pt>
                <c:pt idx="1">
                  <c:v>68.430402577315263</c:v>
                </c:pt>
                <c:pt idx="2">
                  <c:v>60.220521861798929</c:v>
                </c:pt>
                <c:pt idx="3">
                  <c:v>93.183804252840048</c:v>
                </c:pt>
                <c:pt idx="4">
                  <c:v>92.57758497401916</c:v>
                </c:pt>
                <c:pt idx="5">
                  <c:v>102.83776144714552</c:v>
                </c:pt>
                <c:pt idx="6">
                  <c:v>86.172321823342259</c:v>
                </c:pt>
              </c:numCache>
            </c:numRef>
          </c:val>
        </c:ser>
        <c:ser>
          <c:idx val="1"/>
          <c:order val="1"/>
          <c:tx>
            <c:strRef>
              <c:f>[DP_20140811_121227.xls]DATA!$AF$3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[DP_20140811_121227.xls]DATA!$AF$5:$AF$11</c:f>
              <c:numCache>
                <c:formatCode>0.0</c:formatCode>
                <c:ptCount val="7"/>
                <c:pt idx="0">
                  <c:v>94.671009661848018</c:v>
                </c:pt>
                <c:pt idx="1">
                  <c:v>108.09150353840403</c:v>
                </c:pt>
                <c:pt idx="2">
                  <c:v>77.679771791084875</c:v>
                </c:pt>
                <c:pt idx="3">
                  <c:v>127.86597729115924</c:v>
                </c:pt>
                <c:pt idx="4">
                  <c:v>125.77759792361468</c:v>
                </c:pt>
                <c:pt idx="5">
                  <c:v>132.3868385724073</c:v>
                </c:pt>
                <c:pt idx="6">
                  <c:v>123.01017015133576</c:v>
                </c:pt>
              </c:numCache>
            </c:numRef>
          </c:val>
        </c:ser>
        <c:ser>
          <c:idx val="2"/>
          <c:order val="2"/>
          <c:tx>
            <c:strRef>
              <c:f>[DP_20140811_121227.xls]DATA!$AG$3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[DP_20140811_121227.xls]DATA!$AG$5:$AG$11</c:f>
              <c:numCache>
                <c:formatCode>0.0</c:formatCode>
                <c:ptCount val="7"/>
                <c:pt idx="0">
                  <c:v>98.287806167834418</c:v>
                </c:pt>
                <c:pt idx="1">
                  <c:v>112.6614574534503</c:v>
                </c:pt>
                <c:pt idx="2">
                  <c:v>79.994487016924097</c:v>
                </c:pt>
                <c:pt idx="3">
                  <c:v>130.40695749867089</c:v>
                </c:pt>
                <c:pt idx="4">
                  <c:v>129.60910879020415</c:v>
                </c:pt>
                <c:pt idx="5">
                  <c:v>135.26501414488689</c:v>
                </c:pt>
                <c:pt idx="6">
                  <c:v>126.14409424871602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2"/>
        <c:axId val="183964672"/>
        <c:axId val="152646144"/>
      </c:barChart>
      <c:catAx>
        <c:axId val="183964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52646144"/>
        <c:crosses val="autoZero"/>
        <c:auto val="1"/>
        <c:lblAlgn val="ctr"/>
        <c:lblOffset val="100"/>
        <c:noMultiLvlLbl val="0"/>
      </c:catAx>
      <c:valAx>
        <c:axId val="1526461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one"/>
        <c:crossAx val="1839646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2</cp:revision>
  <dcterms:created xsi:type="dcterms:W3CDTF">2017-05-11T22:02:00Z</dcterms:created>
  <dcterms:modified xsi:type="dcterms:W3CDTF">2017-05-11T22:02:00Z</dcterms:modified>
</cp:coreProperties>
</file>