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887" w:rsidRPr="000A2887" w:rsidRDefault="000A2887" w:rsidP="000A2887">
      <w:pPr>
        <w:spacing w:after="360"/>
        <w:ind w:firstLine="708"/>
        <w:rPr>
          <w:spacing w:val="-4"/>
          <w:szCs w:val="24"/>
        </w:rPr>
      </w:pPr>
      <w:r w:rsidRPr="000A2887">
        <w:rPr>
          <w:spacing w:val="-4"/>
          <w:szCs w:val="24"/>
        </w:rPr>
        <w:tab/>
      </w:r>
    </w:p>
    <w:p w:rsidR="000A2887" w:rsidRPr="000A2887" w:rsidRDefault="000A2887" w:rsidP="000A2887">
      <w:pPr>
        <w:rPr>
          <w:spacing w:val="-4"/>
          <w:szCs w:val="24"/>
        </w:rPr>
      </w:pPr>
      <w:r w:rsidRPr="000A2887">
        <w:rPr>
          <w:noProof/>
          <w:spacing w:val="-4"/>
          <w:szCs w:val="24"/>
          <w:lang w:val="en-TT" w:eastAsia="en-TT"/>
        </w:rPr>
        <w:drawing>
          <wp:inline distT="0" distB="0" distL="0" distR="0" wp14:anchorId="52255F6D" wp14:editId="7ECAB74E">
            <wp:extent cx="5857875" cy="3486150"/>
            <wp:effectExtent l="0" t="0" r="9525" b="1905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Pr="000A2887">
        <w:rPr>
          <w:spacing w:val="-4"/>
          <w:szCs w:val="24"/>
        </w:rPr>
        <w:t xml:space="preserve"> </w:t>
      </w:r>
    </w:p>
    <w:p w:rsidR="000A2887" w:rsidRPr="000A2887" w:rsidRDefault="000A2887" w:rsidP="000A2887">
      <w:pPr>
        <w:spacing w:before="240" w:after="200" w:line="240" w:lineRule="auto"/>
        <w:jc w:val="left"/>
        <w:rPr>
          <w:b/>
          <w:bCs/>
          <w:sz w:val="22"/>
        </w:rPr>
      </w:pPr>
      <w:r w:rsidRPr="000A2887">
        <w:rPr>
          <w:b/>
          <w:bCs/>
          <w:sz w:val="22"/>
        </w:rPr>
        <w:t xml:space="preserve">Rysunek 6. </w:t>
      </w:r>
      <w:r w:rsidRPr="000A2887">
        <w:rPr>
          <w:bCs/>
          <w:sz w:val="22"/>
        </w:rPr>
        <w:t>Współczynnik obciążenia demograficznego w Polsce, na wsi, w miastach ogółem oraz w Krakowie, Poznaniu, Wrocławiu i Gdańsku w latach 2000, 2012 i 2013</w:t>
      </w:r>
    </w:p>
    <w:p w:rsidR="000A2887" w:rsidRPr="000A2887" w:rsidRDefault="000A2887" w:rsidP="000A2887">
      <w:pPr>
        <w:spacing w:after="360" w:line="240" w:lineRule="auto"/>
        <w:ind w:firstLine="708"/>
        <w:rPr>
          <w:spacing w:val="-4"/>
          <w:sz w:val="20"/>
          <w:szCs w:val="18"/>
        </w:rPr>
      </w:pPr>
      <w:r w:rsidRPr="000A2887">
        <w:rPr>
          <w:spacing w:val="-4"/>
          <w:sz w:val="20"/>
          <w:szCs w:val="18"/>
        </w:rPr>
        <w:t>Źródło: opracowanie własne na podstawie Bank Danych Lokalnych, GUS, www.stat.gov.pl/bdl [18.07.2016]</w:t>
      </w:r>
    </w:p>
    <w:p w:rsidR="00306277" w:rsidRDefault="000A2887">
      <w:bookmarkStart w:id="0" w:name="_GoBack"/>
      <w:bookmarkEnd w:id="0"/>
    </w:p>
    <w:sectPr w:rsidR="0030627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887"/>
    <w:rsid w:val="00005A0C"/>
    <w:rsid w:val="000A2887"/>
    <w:rsid w:val="001A3C46"/>
    <w:rsid w:val="002841F1"/>
    <w:rsid w:val="002F7FD1"/>
    <w:rsid w:val="00315DC0"/>
    <w:rsid w:val="00442208"/>
    <w:rsid w:val="006461EC"/>
    <w:rsid w:val="006D6A01"/>
    <w:rsid w:val="007F0A13"/>
    <w:rsid w:val="00896060"/>
    <w:rsid w:val="008F6878"/>
    <w:rsid w:val="009D7B7B"/>
    <w:rsid w:val="00B06E5E"/>
    <w:rsid w:val="00BE301C"/>
    <w:rsid w:val="00E76A08"/>
    <w:rsid w:val="00F35CC0"/>
    <w:rsid w:val="00F557F9"/>
    <w:rsid w:val="00FD0A7C"/>
    <w:rsid w:val="00FE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770"/>
    <w:pPr>
      <w:spacing w:after="0" w:line="360" w:lineRule="auto"/>
      <w:jc w:val="both"/>
    </w:pPr>
    <w:rPr>
      <w:rFonts w:ascii="Times New Roman" w:hAnsi="Times New Roman" w:cs="Times New Roman"/>
      <w:sz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30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E301C"/>
    <w:pPr>
      <w:keepNext/>
      <w:keepLines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30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E301C"/>
    <w:rPr>
      <w:rFonts w:ascii="Cambria" w:eastAsia="Calibri" w:hAnsi="Cambria" w:cs="Times New Roman"/>
      <w:b/>
      <w:lang w:val="pl-PL"/>
    </w:rPr>
  </w:style>
  <w:style w:type="paragraph" w:styleId="Legenda">
    <w:name w:val="caption"/>
    <w:basedOn w:val="Normalny"/>
    <w:next w:val="Normalny"/>
    <w:uiPriority w:val="35"/>
    <w:unhideWhenUsed/>
    <w:qFormat/>
    <w:rsid w:val="00BE301C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99"/>
    <w:qFormat/>
    <w:rsid w:val="00BE301C"/>
    <w:pPr>
      <w:ind w:left="720"/>
      <w:contextualSpacing/>
    </w:pPr>
  </w:style>
  <w:style w:type="paragraph" w:customStyle="1" w:styleId="normalny0">
    <w:name w:val="normalny"/>
    <w:basedOn w:val="Normalny"/>
    <w:link w:val="normalnyZnak"/>
    <w:qFormat/>
    <w:rsid w:val="00BE301C"/>
    <w:pPr>
      <w:ind w:firstLine="708"/>
    </w:pPr>
    <w:rPr>
      <w:spacing w:val="-4"/>
      <w:szCs w:val="24"/>
    </w:rPr>
  </w:style>
  <w:style w:type="character" w:customStyle="1" w:styleId="normalnyZnak">
    <w:name w:val="normalny Znak"/>
    <w:basedOn w:val="Domylnaczcionkaakapitu"/>
    <w:link w:val="normalny0"/>
    <w:rsid w:val="00BE301C"/>
    <w:rPr>
      <w:rFonts w:ascii="Times New Roman" w:eastAsia="Calibri" w:hAnsi="Times New Roman" w:cs="Times New Roman"/>
      <w:spacing w:val="-4"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28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2887"/>
    <w:rPr>
      <w:rFonts w:ascii="Tahoma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770"/>
    <w:pPr>
      <w:spacing w:after="0" w:line="360" w:lineRule="auto"/>
      <w:jc w:val="both"/>
    </w:pPr>
    <w:rPr>
      <w:rFonts w:ascii="Times New Roman" w:hAnsi="Times New Roman" w:cs="Times New Roman"/>
      <w:sz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30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E301C"/>
    <w:pPr>
      <w:keepNext/>
      <w:keepLines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30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E301C"/>
    <w:rPr>
      <w:rFonts w:ascii="Cambria" w:eastAsia="Calibri" w:hAnsi="Cambria" w:cs="Times New Roman"/>
      <w:b/>
      <w:lang w:val="pl-PL"/>
    </w:rPr>
  </w:style>
  <w:style w:type="paragraph" w:styleId="Legenda">
    <w:name w:val="caption"/>
    <w:basedOn w:val="Normalny"/>
    <w:next w:val="Normalny"/>
    <w:uiPriority w:val="35"/>
    <w:unhideWhenUsed/>
    <w:qFormat/>
    <w:rsid w:val="00BE301C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99"/>
    <w:qFormat/>
    <w:rsid w:val="00BE301C"/>
    <w:pPr>
      <w:ind w:left="720"/>
      <w:contextualSpacing/>
    </w:pPr>
  </w:style>
  <w:style w:type="paragraph" w:customStyle="1" w:styleId="normalny0">
    <w:name w:val="normalny"/>
    <w:basedOn w:val="Normalny"/>
    <w:link w:val="normalnyZnak"/>
    <w:qFormat/>
    <w:rsid w:val="00BE301C"/>
    <w:pPr>
      <w:ind w:firstLine="708"/>
    </w:pPr>
    <w:rPr>
      <w:spacing w:val="-4"/>
      <w:szCs w:val="24"/>
    </w:rPr>
  </w:style>
  <w:style w:type="character" w:customStyle="1" w:styleId="normalnyZnak">
    <w:name w:val="normalny Znak"/>
    <w:basedOn w:val="Domylnaczcionkaakapitu"/>
    <w:link w:val="normalny0"/>
    <w:rsid w:val="00BE301C"/>
    <w:rPr>
      <w:rFonts w:ascii="Times New Roman" w:eastAsia="Calibri" w:hAnsi="Times New Roman" w:cs="Times New Roman"/>
      <w:spacing w:val="-4"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28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2887"/>
    <w:rPr>
      <w:rFonts w:ascii="Tahoma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BNW\dr\teksty\Z%20PENA%20ANI%2002072014\Z%20PENA%20ANI%2002072014\city%20ageing\DP_20140811_121227.xls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TT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1.6473550562277266E-4"/>
          <c:y val="3.0205240738350332E-4"/>
          <c:w val="0.99116317777350982"/>
          <c:h val="0.92695208180944599"/>
        </c:manualLayout>
      </c:layout>
      <c:barChart>
        <c:barDir val="col"/>
        <c:grouping val="clustered"/>
        <c:varyColors val="0"/>
        <c:ser>
          <c:idx val="0"/>
          <c:order val="0"/>
          <c:tx>
            <c:v>2000</c:v>
          </c:tx>
          <c:spPr>
            <a:pattFill prst="smConfetti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2.1680216802168022E-3"/>
                  <c:y val="1.086011789509904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7344173441734417E-2"/>
                  <c:y val="6.3844068671743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5.203252032520321E-2"/>
                  <c:y val="1.98987421654252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5176151761517615E-2"/>
                  <c:y val="5.989988956298361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7344173441734417E-2"/>
                  <c:y val="3.5253789997561778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8.6720867208671289E-3"/>
                  <c:y val="1.596316853835880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7344173441734417E-2"/>
                  <c:y val="3.335197854366431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[DP_20140811_121227.xls]DATA!$B$5:$B$11</c:f>
              <c:strCache>
                <c:ptCount val="7"/>
                <c:pt idx="0">
                  <c:v>POLSKA</c:v>
                </c:pt>
                <c:pt idx="1">
                  <c:v>MIASTO</c:v>
                </c:pt>
                <c:pt idx="2">
                  <c:v>WIEŚ</c:v>
                </c:pt>
                <c:pt idx="3">
                  <c:v>Kraków</c:v>
                </c:pt>
                <c:pt idx="4">
                  <c:v>Poznań</c:v>
                </c:pt>
                <c:pt idx="5">
                  <c:v>Wrocław</c:v>
                </c:pt>
                <c:pt idx="6">
                  <c:v>Gdańsk</c:v>
                </c:pt>
              </c:strCache>
            </c:strRef>
          </c:cat>
          <c:val>
            <c:numRef>
              <c:f>[DP_20140811_121227.xls]DATA!$R$5:$R$11</c:f>
              <c:numCache>
                <c:formatCode>0.00</c:formatCode>
                <c:ptCount val="7"/>
                <c:pt idx="0">
                  <c:v>51.204648384350712</c:v>
                </c:pt>
                <c:pt idx="1">
                  <c:v>45.812144535870971</c:v>
                </c:pt>
                <c:pt idx="2">
                  <c:v>60.848265771087775</c:v>
                </c:pt>
                <c:pt idx="3">
                  <c:v>44.177433361774256</c:v>
                </c:pt>
                <c:pt idx="4">
                  <c:v>43.714256800618045</c:v>
                </c:pt>
                <c:pt idx="5">
                  <c:v>44.441838966426914</c:v>
                </c:pt>
                <c:pt idx="6">
                  <c:v>44.691815605008962</c:v>
                </c:pt>
              </c:numCache>
            </c:numRef>
          </c:val>
        </c:ser>
        <c:ser>
          <c:idx val="1"/>
          <c:order val="1"/>
          <c:tx>
            <c:v>2012</c:v>
          </c:tx>
          <c:invertIfNegative val="0"/>
          <c:dLbls>
            <c:dLbl>
              <c:idx val="0"/>
              <c:layout>
                <c:manualLayout>
                  <c:x val="6.5040650406504065E-3"/>
                  <c:y val="1.092838804985449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0840108401084011E-2"/>
                  <c:y val="1.457194899817850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2.185792349726769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0840108401084011E-2"/>
                  <c:y val="-6.6787328042072091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6.504065040650406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1.3008130081300813E-2"/>
                  <c:y val="-6.6787328042072091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084010840108417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[DP_20140811_121227.xls]DATA!$B$5:$B$11</c:f>
              <c:strCache>
                <c:ptCount val="7"/>
                <c:pt idx="0">
                  <c:v>POLSKA</c:v>
                </c:pt>
                <c:pt idx="1">
                  <c:v>MIASTO</c:v>
                </c:pt>
                <c:pt idx="2">
                  <c:v>WIEŚ</c:v>
                </c:pt>
                <c:pt idx="3">
                  <c:v>Kraków</c:v>
                </c:pt>
                <c:pt idx="4">
                  <c:v>Poznań</c:v>
                </c:pt>
                <c:pt idx="5">
                  <c:v>Wrocław</c:v>
                </c:pt>
                <c:pt idx="6">
                  <c:v>Gdańsk</c:v>
                </c:pt>
              </c:strCache>
            </c:strRef>
          </c:cat>
          <c:val>
            <c:numRef>
              <c:f>[DP_20140811_121227.xls]DATA!$S$5:$S$11</c:f>
              <c:numCache>
                <c:formatCode>0.00</c:formatCode>
                <c:ptCount val="7"/>
                <c:pt idx="0">
                  <c:v>48.916864587145838</c:v>
                </c:pt>
                <c:pt idx="1">
                  <c:v>49.062272203143252</c:v>
                </c:pt>
                <c:pt idx="2">
                  <c:v>48.694130396751369</c:v>
                </c:pt>
                <c:pt idx="3">
                  <c:v>50.356592651633143</c:v>
                </c:pt>
                <c:pt idx="4">
                  <c:v>50.618756033726008</c:v>
                </c:pt>
                <c:pt idx="5">
                  <c:v>50.052062779629424</c:v>
                </c:pt>
                <c:pt idx="6">
                  <c:v>51.651801006561094</c:v>
                </c:pt>
              </c:numCache>
            </c:numRef>
          </c:val>
        </c:ser>
        <c:ser>
          <c:idx val="2"/>
          <c:order val="2"/>
          <c:tx>
            <c:v>2013</c:v>
          </c:tx>
          <c:invertIfNegative val="0"/>
          <c:dLbls>
            <c:dLbl>
              <c:idx val="0"/>
              <c:layout>
                <c:manualLayout>
                  <c:x val="1.3008130081300813E-2"/>
                  <c:y val="7.285974499089253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9746604981135587E-17"/>
                  <c:y val="-1.457194899817857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[DP_20140811_121227.xls]DATA!$B$5:$B$11</c:f>
              <c:strCache>
                <c:ptCount val="7"/>
                <c:pt idx="0">
                  <c:v>POLSKA</c:v>
                </c:pt>
                <c:pt idx="1">
                  <c:v>MIASTO</c:v>
                </c:pt>
                <c:pt idx="2">
                  <c:v>WIEŚ</c:v>
                </c:pt>
                <c:pt idx="3">
                  <c:v>Kraków</c:v>
                </c:pt>
                <c:pt idx="4">
                  <c:v>Poznań</c:v>
                </c:pt>
                <c:pt idx="5">
                  <c:v>Wrocław</c:v>
                </c:pt>
                <c:pt idx="6">
                  <c:v>Gdańsk</c:v>
                </c:pt>
              </c:strCache>
            </c:strRef>
          </c:cat>
          <c:val>
            <c:numRef>
              <c:f>[DP_20140811_121227.xls]DATA!$T$5:$T$11</c:f>
              <c:numCache>
                <c:formatCode>0.00</c:formatCode>
                <c:ptCount val="7"/>
                <c:pt idx="0">
                  <c:v>50.103469995923753</c:v>
                </c:pt>
                <c:pt idx="1">
                  <c:v>50.810341280248103</c:v>
                </c:pt>
                <c:pt idx="2">
                  <c:v>49.037232826717762</c:v>
                </c:pt>
                <c:pt idx="3">
                  <c:v>51.957651618896108</c:v>
                </c:pt>
                <c:pt idx="4">
                  <c:v>52.699125647127374</c:v>
                </c:pt>
                <c:pt idx="5">
                  <c:v>52.009340849622902</c:v>
                </c:pt>
                <c:pt idx="6">
                  <c:v>53.399829825704295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32"/>
        <c:axId val="196720640"/>
        <c:axId val="152642688"/>
      </c:barChart>
      <c:catAx>
        <c:axId val="196720640"/>
        <c:scaling>
          <c:orientation val="minMax"/>
        </c:scaling>
        <c:delete val="0"/>
        <c:axPos val="b"/>
        <c:majorTickMark val="none"/>
        <c:minorTickMark val="none"/>
        <c:tickLblPos val="nextTo"/>
        <c:crossAx val="152642688"/>
        <c:crosses val="autoZero"/>
        <c:auto val="1"/>
        <c:lblAlgn val="ctr"/>
        <c:lblOffset val="100"/>
        <c:noMultiLvlLbl val="0"/>
      </c:catAx>
      <c:valAx>
        <c:axId val="152642688"/>
        <c:scaling>
          <c:orientation val="minMax"/>
          <c:max val="61"/>
          <c:min val="43"/>
        </c:scaling>
        <c:delete val="1"/>
        <c:axPos val="l"/>
        <c:numFmt formatCode="0.00" sourceLinked="1"/>
        <c:majorTickMark val="out"/>
        <c:minorTickMark val="none"/>
        <c:tickLblPos val="none"/>
        <c:crossAx val="196720640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54276183769711717"/>
          <c:y val="3.6429872495446269E-2"/>
          <c:w val="0.24401544928835114"/>
          <c:h val="6.5875822899186781E-2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Pawlina</dc:creator>
  <cp:lastModifiedBy>Anna Pawlina</cp:lastModifiedBy>
  <cp:revision>1</cp:revision>
  <dcterms:created xsi:type="dcterms:W3CDTF">2017-05-11T22:03:00Z</dcterms:created>
  <dcterms:modified xsi:type="dcterms:W3CDTF">2017-05-11T22:03:00Z</dcterms:modified>
</cp:coreProperties>
</file>