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F219" w14:textId="77777777" w:rsidR="00136C12" w:rsidRPr="00B21EAD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AD">
        <w:rPr>
          <w:rFonts w:ascii="Times New Roman" w:hAnsi="Times New Roman" w:cs="Times New Roman"/>
          <w:sz w:val="24"/>
          <w:szCs w:val="24"/>
        </w:rPr>
        <w:t>Mgr Jakub Bartak</w:t>
      </w:r>
      <w:r w:rsidR="00046E4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21EAD">
        <w:rPr>
          <w:rFonts w:ascii="Times New Roman" w:hAnsi="Times New Roman" w:cs="Times New Roman"/>
          <w:sz w:val="24"/>
          <w:szCs w:val="24"/>
        </w:rPr>
        <w:t>, Uniwersytet Rzeszowski</w:t>
      </w:r>
      <w:r w:rsidR="005E77FB">
        <w:rPr>
          <w:rFonts w:ascii="Times New Roman" w:hAnsi="Times New Roman" w:cs="Times New Roman"/>
          <w:sz w:val="24"/>
          <w:szCs w:val="24"/>
        </w:rPr>
        <w:t>, Katedra Mikroekonomii</w:t>
      </w:r>
    </w:p>
    <w:p w14:paraId="7DE08D55" w14:textId="77777777" w:rsidR="00A5746F" w:rsidRPr="00B21EAD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AD">
        <w:rPr>
          <w:rFonts w:ascii="Times New Roman" w:hAnsi="Times New Roman" w:cs="Times New Roman"/>
          <w:sz w:val="24"/>
          <w:szCs w:val="24"/>
        </w:rPr>
        <w:t>Dr Łukasz Jabłoński, Uniwersytet Ekonomiczny w Krakowie</w:t>
      </w:r>
      <w:r w:rsidR="005E77FB">
        <w:rPr>
          <w:rFonts w:ascii="Times New Roman" w:hAnsi="Times New Roman" w:cs="Times New Roman"/>
          <w:sz w:val="24"/>
          <w:szCs w:val="24"/>
        </w:rPr>
        <w:t>, Katedra Ekonomii Stosowanej</w:t>
      </w:r>
    </w:p>
    <w:p w14:paraId="2A9AF76E" w14:textId="77777777" w:rsidR="00A5746F" w:rsidRPr="00B21EAD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3130D" w14:textId="77777777" w:rsidR="00A5746F" w:rsidRPr="00B21EAD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E9643" w14:textId="7A975511" w:rsidR="00A5746F" w:rsidRPr="003606B7" w:rsidRDefault="00A5746F" w:rsidP="00A574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606B7">
        <w:rPr>
          <w:rFonts w:ascii="Times New Roman" w:hAnsi="Times New Roman" w:cs="Times New Roman"/>
          <w:b/>
          <w:caps/>
          <w:sz w:val="24"/>
          <w:szCs w:val="24"/>
        </w:rPr>
        <w:t xml:space="preserve">Znaczenie nierówności dochodowych dla inwestycji </w:t>
      </w:r>
      <w:r w:rsidR="003606B7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3606B7">
        <w:rPr>
          <w:rFonts w:ascii="Times New Roman" w:hAnsi="Times New Roman" w:cs="Times New Roman"/>
          <w:b/>
          <w:caps/>
          <w:sz w:val="24"/>
          <w:szCs w:val="24"/>
        </w:rPr>
        <w:t xml:space="preserve">w kapitał ludzki w latach </w:t>
      </w:r>
      <w:r w:rsidR="005E77FB" w:rsidRPr="003606B7">
        <w:rPr>
          <w:rFonts w:ascii="Times New Roman" w:hAnsi="Times New Roman" w:cs="Times New Roman"/>
          <w:b/>
          <w:caps/>
          <w:sz w:val="24"/>
          <w:szCs w:val="24"/>
        </w:rPr>
        <w:t>19</w:t>
      </w:r>
      <w:r w:rsidR="00A705D4">
        <w:rPr>
          <w:rFonts w:ascii="Times New Roman" w:hAnsi="Times New Roman" w:cs="Times New Roman"/>
          <w:b/>
          <w:caps/>
          <w:sz w:val="24"/>
          <w:szCs w:val="24"/>
        </w:rPr>
        <w:t>70</w:t>
      </w:r>
      <w:r w:rsidR="005E77FB" w:rsidRPr="003606B7">
        <w:rPr>
          <w:rFonts w:ascii="Times New Roman" w:hAnsi="Times New Roman" w:cs="Times New Roman"/>
          <w:b/>
          <w:caps/>
          <w:sz w:val="24"/>
          <w:szCs w:val="24"/>
        </w:rPr>
        <w:t>-2012</w:t>
      </w:r>
    </w:p>
    <w:p w14:paraId="34677F8D" w14:textId="77777777" w:rsidR="00A5746F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51DC4" w14:textId="77777777" w:rsidR="00E82871" w:rsidRDefault="00E82871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39E00" w14:textId="77777777" w:rsidR="00A5746F" w:rsidRPr="00B21EAD" w:rsidRDefault="00A5746F" w:rsidP="00A5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7709A" w14:textId="77777777" w:rsidR="00A66611" w:rsidRDefault="00A66611" w:rsidP="00A66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7B981" w14:textId="77777777" w:rsidR="00A66611" w:rsidRDefault="00A66611" w:rsidP="00A66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66611" w:rsidSect="00C338E7">
          <w:footerReference w:type="default" r:id="rId8"/>
          <w:pgSz w:w="11906" w:h="16838"/>
          <w:pgMar w:top="1418" w:right="1985" w:bottom="1418" w:left="1418" w:header="709" w:footer="709" w:gutter="0"/>
          <w:cols w:space="708"/>
          <w:docGrid w:linePitch="360"/>
        </w:sectPr>
      </w:pPr>
    </w:p>
    <w:p w14:paraId="280489D8" w14:textId="01A78CB7" w:rsidR="00A66611" w:rsidRPr="00A66611" w:rsidRDefault="00A66611" w:rsidP="00A66611">
      <w:pPr>
        <w:pStyle w:val="Legenda"/>
        <w:keepNext/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66611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Tabela </w:t>
      </w:r>
      <w:r w:rsidR="00DD3ED5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A66611">
        <w:rPr>
          <w:rFonts w:ascii="Times New Roman" w:hAnsi="Times New Roman" w:cs="Times New Roman"/>
          <w:color w:val="auto"/>
          <w:sz w:val="20"/>
          <w:szCs w:val="20"/>
        </w:rPr>
        <w:t xml:space="preserve">. Oszacowań regresji o postaci (1) i (2), gdzie zmienną zależną jest </w:t>
      </w:r>
      <w:proofErr w:type="spellStart"/>
      <w:r w:rsidRPr="00A66611">
        <w:rPr>
          <w:rFonts w:ascii="Times New Roman" w:hAnsi="Times New Roman" w:cs="Times New Roman"/>
          <w:color w:val="auto"/>
          <w:sz w:val="20"/>
          <w:szCs w:val="20"/>
        </w:rPr>
        <w:t>skolaryzacja</w:t>
      </w:r>
      <w:proofErr w:type="spellEnd"/>
      <w:r w:rsidRPr="00A66611">
        <w:rPr>
          <w:rFonts w:ascii="Times New Roman" w:hAnsi="Times New Roman" w:cs="Times New Roman"/>
          <w:color w:val="auto"/>
          <w:sz w:val="20"/>
          <w:szCs w:val="20"/>
        </w:rPr>
        <w:t xml:space="preserve"> średniego poziomu kształcenia (</w:t>
      </w:r>
      <w:proofErr w:type="spellStart"/>
      <w:r w:rsidRPr="00A66611">
        <w:rPr>
          <w:rFonts w:ascii="Times New Roman" w:hAnsi="Times New Roman" w:cs="Times New Roman"/>
          <w:color w:val="auto"/>
          <w:sz w:val="20"/>
          <w:szCs w:val="20"/>
        </w:rPr>
        <w:t>Enr_sec</w:t>
      </w:r>
      <w:proofErr w:type="spellEnd"/>
      <w:r w:rsidRPr="00A66611">
        <w:rPr>
          <w:rFonts w:ascii="Times New Roman" w:hAnsi="Times New Roman" w:cs="Times New Roman"/>
          <w:color w:val="auto"/>
          <w:sz w:val="20"/>
          <w:szCs w:val="20"/>
        </w:rPr>
        <w:t>)</w:t>
      </w:r>
    </w:p>
    <w:tbl>
      <w:tblPr>
        <w:tblStyle w:val="Tabela-Siatka"/>
        <w:tblW w:w="13738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1188"/>
        <w:gridCol w:w="1189"/>
        <w:gridCol w:w="1188"/>
        <w:gridCol w:w="1189"/>
        <w:gridCol w:w="1189"/>
        <w:gridCol w:w="1188"/>
        <w:gridCol w:w="1189"/>
        <w:gridCol w:w="1188"/>
        <w:gridCol w:w="1189"/>
        <w:gridCol w:w="1189"/>
      </w:tblGrid>
      <w:tr w:rsidR="00C92532" w:rsidRPr="000E090A" w14:paraId="383F4553" w14:textId="77777777" w:rsidTr="00550E66">
        <w:trPr>
          <w:trHeight w:val="274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8E03C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438D" w14:textId="77777777" w:rsidR="00C92532" w:rsidRPr="000E090A" w:rsidRDefault="00C92532" w:rsidP="00A66611">
            <w:pPr>
              <w:tabs>
                <w:tab w:val="left" w:pos="93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Zmienna zależna: </w:t>
            </w: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Enr_sec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skolaryzacja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na poziomie średnim)</w:t>
            </w:r>
          </w:p>
        </w:tc>
      </w:tr>
      <w:tr w:rsidR="00C92532" w:rsidRPr="000E090A" w14:paraId="7B6212B2" w14:textId="77777777" w:rsidTr="00550E66">
        <w:trPr>
          <w:trHeight w:val="319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35778" w14:textId="77777777" w:rsidR="00C92532" w:rsidRPr="000E090A" w:rsidRDefault="00A66611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Równanie 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F7A0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OLS  (1)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91385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OLS (2)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E98E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FE (3)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CA99D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FE(3a)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3C1C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FE (4)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CDB29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FE (5)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089C3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(6)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1DDD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(6a)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7B54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(7)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2458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(8)</w:t>
            </w:r>
          </w:p>
        </w:tc>
      </w:tr>
      <w:tr w:rsidR="00C92532" w:rsidRPr="000E090A" w14:paraId="3819804D" w14:textId="77777777" w:rsidTr="00550E66">
        <w:trPr>
          <w:trHeight w:val="422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441E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Gini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0417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-0.465****</w:t>
            </w:r>
          </w:p>
          <w:p w14:paraId="71AC14E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B7F6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-0.316****</w:t>
            </w:r>
          </w:p>
          <w:p w14:paraId="5B4321A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DF288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-0.407**</w:t>
            </w:r>
          </w:p>
          <w:p w14:paraId="49FE2B7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(0.178)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648D3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-0.435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  (0.165)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4A343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-0.156</w:t>
            </w:r>
          </w:p>
          <w:p w14:paraId="0DE82EAA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2E3C3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-0.181</w:t>
            </w:r>
          </w:p>
          <w:p w14:paraId="49F86590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(0.131)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D283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-0.346***</w:t>
            </w:r>
          </w:p>
          <w:p w14:paraId="65DCBD3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2DA43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-0.522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 xml:space="preserve">**** </w:t>
            </w:r>
            <w:r w:rsidRPr="000E090A">
              <w:rPr>
                <w:rFonts w:ascii="Times New Roman" w:hAnsi="Times New Roman" w:cs="Times New Roman"/>
                <w:lang w:eastAsia="en-US"/>
              </w:rPr>
              <w:t>(0.140)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C37E5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  <w:p w14:paraId="4F493A2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A0FCA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-0.260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</w:t>
            </w:r>
          </w:p>
          <w:p w14:paraId="7F4C95BD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(0.091)</w:t>
            </w:r>
          </w:p>
        </w:tc>
      </w:tr>
      <w:tr w:rsidR="00C92532" w:rsidRPr="000E090A" w14:paraId="4C76BA62" w14:textId="77777777" w:rsidTr="00550E66">
        <w:trPr>
          <w:trHeight w:val="316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BE19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yr_sch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9381D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5.807****</w:t>
            </w:r>
          </w:p>
          <w:p w14:paraId="3E1A9278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(0.328)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1C8A8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4.977****</w:t>
            </w:r>
          </w:p>
          <w:p w14:paraId="542B9E4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(0.329)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52F4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4.663****</w:t>
            </w:r>
          </w:p>
          <w:p w14:paraId="4CD3132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(0.758)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1A125" w14:textId="77777777" w:rsidR="005E77FB" w:rsidRDefault="005E77FB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-1.509</w:t>
            </w:r>
          </w:p>
          <w:p w14:paraId="65DFDF35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(1.427)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2DB2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4.313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  <w:p w14:paraId="2F1D69E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(0.658)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40EB2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-0.334</w:t>
            </w:r>
          </w:p>
          <w:p w14:paraId="7D648559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(1.242)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C9A8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5.983****</w:t>
            </w:r>
          </w:p>
          <w:p w14:paraId="3F9FDB05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(0.542)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2355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3.955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(0.738)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26FE2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6.197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  <w:p w14:paraId="16FB229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(0.461)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E85B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3.494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</w:p>
          <w:p w14:paraId="35BDC68C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(0.590)</w:t>
            </w:r>
          </w:p>
        </w:tc>
      </w:tr>
      <w:tr w:rsidR="00C92532" w:rsidRPr="000E090A" w14:paraId="10D8A772" w14:textId="77777777" w:rsidTr="00550E66">
        <w:trPr>
          <w:trHeight w:val="338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90D0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Urban_pop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6A88D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0.373****</w:t>
            </w:r>
          </w:p>
          <w:p w14:paraId="0C0D1A98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1FCE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0.154****</w:t>
            </w:r>
          </w:p>
          <w:p w14:paraId="460F1E6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E272A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0.967****</w:t>
            </w:r>
          </w:p>
          <w:p w14:paraId="3301569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(0.185)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4B580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0.593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  (0.194)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3E1F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0.779****</w:t>
            </w:r>
          </w:p>
          <w:p w14:paraId="2B5195B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(0.179)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9F335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0.534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</w:t>
            </w:r>
          </w:p>
          <w:p w14:paraId="71243502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(0.193)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2783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0.476****</w:t>
            </w:r>
          </w:p>
          <w:p w14:paraId="009A1AB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F9E52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0.533****  (0.078)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9805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0.284****</w:t>
            </w:r>
          </w:p>
          <w:p w14:paraId="516D52B3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A6AFD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0.283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</w:p>
          <w:p w14:paraId="2CB758DB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(0.075)</w:t>
            </w:r>
          </w:p>
        </w:tc>
      </w:tr>
      <w:tr w:rsidR="00C92532" w:rsidRPr="000E090A" w14:paraId="66485B26" w14:textId="77777777" w:rsidTr="00550E66">
        <w:trPr>
          <w:trHeight w:val="218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8AB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Log PKB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37C0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B078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5.647****</w:t>
            </w:r>
          </w:p>
          <w:p w14:paraId="209D2CE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(0.618)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03F62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C658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0889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9.632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  <w:p w14:paraId="1C3610C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(3.279)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F8EF8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6.136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</w:t>
            </w:r>
          </w:p>
          <w:p w14:paraId="788C9BA7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(2.821)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C548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3601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A09CD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4.515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  <w:p w14:paraId="4126E732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(1.071)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04E52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6.760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</w:p>
          <w:p w14:paraId="31495B82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(1.172)</w:t>
            </w:r>
          </w:p>
        </w:tc>
      </w:tr>
      <w:tr w:rsidR="00C92532" w:rsidRPr="000E090A" w14:paraId="78BB6755" w14:textId="77777777" w:rsidTr="00550E66">
        <w:trPr>
          <w:trHeight w:val="161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DA13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Efekty czasowe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F723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E2FCE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CC62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9C71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794CC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42EF9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AF0A1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E391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0F0B5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F494A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C92532" w:rsidRPr="000E090A" w14:paraId="195F0420" w14:textId="77777777" w:rsidTr="00550E66">
        <w:trPr>
          <w:trHeight w:val="161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824B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52545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3A90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826AA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03FA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6686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FC128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20CE7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5A69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43922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09E2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</w:tr>
      <w:tr w:rsidR="00C92532" w:rsidRPr="000E090A" w14:paraId="3D1F8141" w14:textId="77777777" w:rsidTr="00550E66">
        <w:trPr>
          <w:trHeight w:val="161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DF293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FDF06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0.8071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BB92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0.8369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9F98F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7C33B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0.690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997F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0.690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67C12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0.725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2ACF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0.681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30F58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0.697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08E0B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60521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0.761</w:t>
            </w:r>
          </w:p>
        </w:tc>
      </w:tr>
      <w:tr w:rsidR="00C92532" w:rsidRPr="000E090A" w14:paraId="5E8C4A18" w14:textId="77777777" w:rsidTr="00550E66">
        <w:trPr>
          <w:trHeight w:val="161"/>
          <w:jc w:val="center"/>
        </w:trPr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E7247" w14:textId="77777777" w:rsidR="00C92532" w:rsidRPr="000E090A" w:rsidRDefault="00E82871" w:rsidP="00E8287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Skorygowany </w:t>
            </w:r>
            <w:r w:rsidR="00C92532" w:rsidRPr="000E090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92532" w:rsidRPr="000E0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2FB9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0.8037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9A133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0.8336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9EBDC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A1197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0.561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1B04F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0E090A">
              <w:rPr>
                <w:rFonts w:ascii="Times New Roman" w:hAnsi="Times New Roman" w:cs="Times New Roman"/>
                <w:lang w:val="en-US" w:eastAsia="en-US"/>
              </w:rPr>
              <w:t>0.560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5BA9E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0.579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4F2CC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0.676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36D2E" w14:textId="77777777" w:rsidR="00C92532" w:rsidRPr="000E090A" w:rsidRDefault="00C92532" w:rsidP="00A66611">
            <w:pPr>
              <w:pStyle w:val="HTML-wstpniesformatowany"/>
              <w:shd w:val="clear" w:color="auto" w:fill="FFFFFF"/>
              <w:wordWrap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0.684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034F0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0.732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B89A4" w14:textId="77777777" w:rsidR="00C92532" w:rsidRPr="000E090A" w:rsidRDefault="00C92532" w:rsidP="00A666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0.744</w:t>
            </w:r>
          </w:p>
        </w:tc>
      </w:tr>
    </w:tbl>
    <w:p w14:paraId="47035BAD" w14:textId="77777777" w:rsidR="00C92532" w:rsidRPr="00A66611" w:rsidRDefault="00C92532" w:rsidP="00C92532">
      <w:pPr>
        <w:pStyle w:val="HTML-wstpniesformatowany"/>
        <w:shd w:val="clear" w:color="auto" w:fill="FFFFFF"/>
        <w:wordWrap w:val="0"/>
        <w:spacing w:line="276" w:lineRule="auto"/>
        <w:jc w:val="both"/>
        <w:rPr>
          <w:rFonts w:ascii="Times New Roman" w:hAnsi="Times New Roman" w:cs="Times New Roman"/>
        </w:rPr>
      </w:pPr>
      <w:r w:rsidRPr="00A66611">
        <w:rPr>
          <w:rFonts w:ascii="Times New Roman" w:hAnsi="Times New Roman" w:cs="Times New Roman"/>
        </w:rPr>
        <w:t>Odporne błędy standardowe w nawiasach. Poziom istotności na podstawie wartości p:‘****’ 0.001 ‘***’ 0.01 ‘**’ 0.05 ‘*’ 0.1</w:t>
      </w:r>
    </w:p>
    <w:p w14:paraId="66E0D755" w14:textId="77777777" w:rsidR="00550E66" w:rsidRPr="000E090A" w:rsidRDefault="00A66611" w:rsidP="00550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Ź</w:t>
      </w:r>
      <w:r w:rsidRPr="00A66611">
        <w:rPr>
          <w:rFonts w:ascii="Times New Roman" w:hAnsi="Times New Roman" w:cs="Times New Roman"/>
          <w:sz w:val="20"/>
          <w:szCs w:val="20"/>
        </w:rPr>
        <w:t>ródło: opracowanie własne.</w:t>
      </w:r>
    </w:p>
    <w:p w14:paraId="5AB1CFC3" w14:textId="5616DC79" w:rsidR="00550E66" w:rsidRPr="00550E66" w:rsidRDefault="00550E66" w:rsidP="00550E66">
      <w:pPr>
        <w:pStyle w:val="Legenda"/>
        <w:keepNext/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50E66">
        <w:rPr>
          <w:rFonts w:ascii="Times New Roman" w:hAnsi="Times New Roman" w:cs="Times New Roman"/>
          <w:color w:val="auto"/>
          <w:sz w:val="20"/>
          <w:szCs w:val="20"/>
        </w:rPr>
        <w:t xml:space="preserve">Tabela </w:t>
      </w:r>
      <w:r w:rsidR="00DD3ED5">
        <w:rPr>
          <w:rFonts w:ascii="Times New Roman" w:hAnsi="Times New Roman" w:cs="Times New Roman"/>
          <w:color w:val="auto"/>
          <w:sz w:val="20"/>
          <w:szCs w:val="20"/>
        </w:rPr>
        <w:t>2.</w:t>
      </w:r>
      <w:r w:rsidRPr="00550E66">
        <w:rPr>
          <w:rFonts w:ascii="Times New Roman" w:hAnsi="Times New Roman" w:cs="Times New Roman"/>
          <w:color w:val="auto"/>
          <w:sz w:val="20"/>
          <w:szCs w:val="20"/>
        </w:rPr>
        <w:t xml:space="preserve"> Oszacowania regresji </w:t>
      </w:r>
      <w:r w:rsidR="00B777A9" w:rsidRPr="00A66611">
        <w:rPr>
          <w:rFonts w:ascii="Times New Roman" w:hAnsi="Times New Roman" w:cs="Times New Roman"/>
          <w:color w:val="auto"/>
          <w:sz w:val="20"/>
          <w:szCs w:val="20"/>
        </w:rPr>
        <w:t xml:space="preserve">o postaci (1) i (2), gdzie zmienną zależną </w:t>
      </w:r>
      <w:r w:rsidR="00B777A9">
        <w:rPr>
          <w:rFonts w:ascii="Times New Roman" w:hAnsi="Times New Roman" w:cs="Times New Roman"/>
          <w:color w:val="auto"/>
          <w:sz w:val="20"/>
          <w:szCs w:val="20"/>
        </w:rPr>
        <w:t>są wyniki testów edukacyjnych (</w:t>
      </w:r>
      <w:proofErr w:type="spellStart"/>
      <w:r w:rsidR="00B777A9">
        <w:rPr>
          <w:rFonts w:ascii="Times New Roman" w:hAnsi="Times New Roman" w:cs="Times New Roman"/>
          <w:color w:val="auto"/>
          <w:sz w:val="20"/>
          <w:szCs w:val="20"/>
        </w:rPr>
        <w:t>Edu_achiev</w:t>
      </w:r>
      <w:proofErr w:type="spellEnd"/>
      <w:r w:rsidR="00B777A9">
        <w:rPr>
          <w:rFonts w:ascii="Times New Roman" w:hAnsi="Times New Roman" w:cs="Times New Roman"/>
          <w:color w:val="auto"/>
          <w:sz w:val="20"/>
          <w:szCs w:val="20"/>
        </w:rPr>
        <w:t>)</w:t>
      </w:r>
    </w:p>
    <w:tbl>
      <w:tblPr>
        <w:tblStyle w:val="Tabela-Siatka"/>
        <w:tblW w:w="7031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297"/>
        <w:gridCol w:w="1297"/>
        <w:gridCol w:w="1297"/>
        <w:gridCol w:w="1298"/>
      </w:tblGrid>
      <w:tr w:rsidR="00550E66" w:rsidRPr="000E090A" w14:paraId="33AF15A7" w14:textId="77777777" w:rsidTr="00D761D3">
        <w:trPr>
          <w:trHeight w:val="113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C5DA7" w14:textId="77777777" w:rsidR="00550E66" w:rsidRPr="000E090A" w:rsidRDefault="00550E66" w:rsidP="00B777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1CC80" w14:textId="77777777" w:rsidR="00550E66" w:rsidRPr="000E090A" w:rsidRDefault="00550E66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Zmienna zależna: </w:t>
            </w: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Edu_achiev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(wyniki testów edukacyjnych)</w:t>
            </w:r>
          </w:p>
        </w:tc>
      </w:tr>
      <w:tr w:rsidR="00D761D3" w:rsidRPr="000E090A" w14:paraId="7EC42677" w14:textId="77777777" w:rsidTr="00D761D3">
        <w:trPr>
          <w:trHeight w:val="116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E88A0" w14:textId="77777777" w:rsidR="00D761D3" w:rsidRPr="000E090A" w:rsidRDefault="00D761D3" w:rsidP="00B777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Równanie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C3D9D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OLS (09)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4818F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OLS (10)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B1668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(13a)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743E3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RE (14a)</w:t>
            </w:r>
          </w:p>
        </w:tc>
      </w:tr>
      <w:tr w:rsidR="00D761D3" w:rsidRPr="000E090A" w14:paraId="635BE007" w14:textId="77777777" w:rsidTr="00D761D3">
        <w:trPr>
          <w:trHeight w:val="418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49C9D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Gini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916C4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-0.295</w:t>
            </w:r>
            <w:r w:rsidRPr="00DD3ED5">
              <w:rPr>
                <w:rFonts w:ascii="Times New Roman" w:hAnsi="Times New Roman" w:cs="Times New Roman"/>
                <w:lang w:eastAsia="en-US"/>
              </w:rPr>
              <w:t>****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   (0.050)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B2DFA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val="en-US"/>
              </w:rPr>
              <w:t>-0.225****   (0.062)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FA252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-0.248****</w:t>
            </w:r>
          </w:p>
          <w:p w14:paraId="5A12D6BD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</w:rPr>
              <w:t>(0.068)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4FE48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-0.190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 xml:space="preserve">** </w:t>
            </w:r>
            <w:r w:rsidRPr="000E090A">
              <w:rPr>
                <w:rFonts w:ascii="Times New Roman" w:hAnsi="Times New Roman" w:cs="Times New Roman"/>
                <w:lang w:eastAsia="en-US"/>
              </w:rPr>
              <w:t>(0.082)</w:t>
            </w:r>
          </w:p>
        </w:tc>
      </w:tr>
      <w:tr w:rsidR="00D761D3" w:rsidRPr="000E090A" w14:paraId="6DD95DD5" w14:textId="77777777" w:rsidTr="00D761D3">
        <w:trPr>
          <w:trHeight w:val="142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E5E82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yr_sch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C85A1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0.966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   (0.208)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F5A9D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0.722****</w:t>
            </w:r>
          </w:p>
          <w:p w14:paraId="6F540CE1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val="en-US"/>
              </w:rPr>
              <w:t>(0.213)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EF766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</w:rPr>
              <w:t>1.240</w:t>
            </w:r>
            <w:r w:rsidRPr="000E090A">
              <w:rPr>
                <w:rFonts w:ascii="Times New Roman" w:hAnsi="Times New Roman" w:cs="Times New Roman"/>
                <w:lang w:val="en-US"/>
              </w:rPr>
              <w:t>****</w:t>
            </w:r>
            <w:r w:rsidRPr="000E090A">
              <w:rPr>
                <w:rFonts w:ascii="Times New Roman" w:hAnsi="Times New Roman" w:cs="Times New Roman"/>
              </w:rPr>
              <w:t xml:space="preserve">     (0.270)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5A7A5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1.047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>****</w:t>
            </w:r>
          </w:p>
          <w:p w14:paraId="385D497F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(0.284)</w:t>
            </w:r>
          </w:p>
        </w:tc>
      </w:tr>
      <w:tr w:rsidR="00D761D3" w:rsidRPr="000E090A" w14:paraId="35145D4C" w14:textId="77777777" w:rsidTr="00D761D3">
        <w:trPr>
          <w:trHeight w:val="320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1A645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Urban_pop</w:t>
            </w:r>
            <w:proofErr w:type="spellEnd"/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48281" w14:textId="77777777" w:rsidR="00D761D3" w:rsidRPr="000E090A" w:rsidRDefault="00D761D3" w:rsidP="00B777A9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0.079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 xml:space="preserve"> ****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   (0.023)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F55BF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  <w:p w14:paraId="6AD953C8" w14:textId="77777777" w:rsidR="00D761D3" w:rsidRPr="000E090A" w:rsidRDefault="00D761D3" w:rsidP="00B777A9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90A">
              <w:rPr>
                <w:rFonts w:ascii="Times New Roman" w:hAnsi="Times New Roman" w:cs="Times New Roman"/>
              </w:rPr>
              <w:t>(0.023)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FFFDE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</w:rPr>
              <w:t>0.088**</w:t>
            </w:r>
            <w:r w:rsidRPr="000E090A">
              <w:rPr>
                <w:rFonts w:ascii="Times New Roman" w:hAnsi="Times New Roman" w:cs="Times New Roman"/>
                <w:lang w:val="en-US"/>
              </w:rPr>
              <w:t>*</w:t>
            </w:r>
            <w:r w:rsidRPr="000E090A">
              <w:rPr>
                <w:rFonts w:ascii="Times New Roman" w:hAnsi="Times New Roman" w:cs="Times New Roman"/>
              </w:rPr>
              <w:t xml:space="preserve">   (0.029)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7A3D2" w14:textId="77777777" w:rsidR="00D761D3" w:rsidRPr="000E090A" w:rsidRDefault="00D761D3" w:rsidP="00B777A9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0.044  (0.028)</w:t>
            </w:r>
          </w:p>
        </w:tc>
      </w:tr>
      <w:tr w:rsidR="00D761D3" w:rsidRPr="000E090A" w14:paraId="3A2B47E1" w14:textId="77777777" w:rsidTr="00D761D3">
        <w:trPr>
          <w:trHeight w:val="342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BF450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 xml:space="preserve">Log PKB 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89AC0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56AA0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1.562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  <w:p w14:paraId="605862C6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(0.507)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24070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E1DA" w14:textId="77777777" w:rsidR="00D761D3" w:rsidRPr="000E090A" w:rsidRDefault="00D761D3" w:rsidP="00B777A9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1.371</w:t>
            </w:r>
            <w:r w:rsidRPr="000E090A">
              <w:rPr>
                <w:rFonts w:ascii="Times New Roman" w:hAnsi="Times New Roman" w:cs="Times New Roman"/>
                <w:lang w:val="en-US" w:eastAsia="en-US"/>
              </w:rPr>
              <w:t xml:space="preserve">** </w:t>
            </w:r>
            <w:r w:rsidRPr="000E090A">
              <w:rPr>
                <w:rFonts w:ascii="Times New Roman" w:hAnsi="Times New Roman" w:cs="Times New Roman"/>
                <w:lang w:eastAsia="en-US"/>
              </w:rPr>
              <w:t xml:space="preserve">  (0.655)</w:t>
            </w:r>
          </w:p>
        </w:tc>
      </w:tr>
      <w:tr w:rsidR="00D761D3" w:rsidRPr="000E090A" w14:paraId="57402AF4" w14:textId="77777777" w:rsidTr="00D761D3">
        <w:trPr>
          <w:trHeight w:val="94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15ADB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Efekty czasowe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74E69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tak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7FD98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875FB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2D5C8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761D3" w:rsidRPr="000E090A" w14:paraId="00ACAE0B" w14:textId="77777777" w:rsidTr="00D761D3">
        <w:trPr>
          <w:trHeight w:val="191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CAF8D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7970F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ABDF8" w14:textId="77777777" w:rsidR="00D761D3" w:rsidRPr="000E090A" w:rsidRDefault="00D761D3" w:rsidP="006319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68A51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51A3F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D761D3" w:rsidRPr="000E090A" w14:paraId="1DFC0792" w14:textId="77777777" w:rsidTr="00E10548">
        <w:trPr>
          <w:trHeight w:val="80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D9696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090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E0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6FA58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0.6432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EDF1C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val="en-US"/>
              </w:rPr>
              <w:t>0.654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1E02F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</w:rPr>
              <w:t>0.484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22897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0.501</w:t>
            </w:r>
          </w:p>
        </w:tc>
      </w:tr>
      <w:tr w:rsidR="00D761D3" w:rsidRPr="000E090A" w14:paraId="15574D99" w14:textId="77777777" w:rsidTr="00E10548">
        <w:trPr>
          <w:trHeight w:val="70"/>
          <w:jc w:val="center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B1E50" w14:textId="77777777" w:rsidR="00D761D3" w:rsidRPr="000E090A" w:rsidRDefault="00E82871" w:rsidP="00E828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Skorygowany </w:t>
            </w:r>
            <w:r w:rsidR="00D761D3" w:rsidRPr="000E090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761D3" w:rsidRPr="000E0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6DEB1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0.6311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A2143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val="en-US"/>
              </w:rPr>
              <w:t>0.6401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AF603" w14:textId="77777777" w:rsidR="00D761D3" w:rsidRPr="000E090A" w:rsidRDefault="00D761D3" w:rsidP="006319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0A">
              <w:rPr>
                <w:rFonts w:ascii="Times New Roman" w:hAnsi="Times New Roman" w:cs="Times New Roman"/>
              </w:rPr>
              <w:t>0.467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8F6F" w14:textId="77777777" w:rsidR="00D761D3" w:rsidRPr="000E090A" w:rsidRDefault="00D761D3" w:rsidP="0063191D">
            <w:pPr>
              <w:pStyle w:val="HTML-wstpniesformatowany"/>
              <w:shd w:val="clear" w:color="auto" w:fill="FFFFFF"/>
              <w:wordWrap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090A">
              <w:rPr>
                <w:rFonts w:ascii="Times New Roman" w:hAnsi="Times New Roman" w:cs="Times New Roman"/>
                <w:lang w:eastAsia="en-US"/>
              </w:rPr>
              <w:t>0.481</w:t>
            </w:r>
          </w:p>
        </w:tc>
      </w:tr>
    </w:tbl>
    <w:p w14:paraId="5148A9DE" w14:textId="77777777" w:rsidR="00550E66" w:rsidRPr="00B777A9" w:rsidRDefault="00550E66" w:rsidP="00550E66">
      <w:pPr>
        <w:pStyle w:val="HTML-wstpniesformatowany"/>
        <w:shd w:val="clear" w:color="auto" w:fill="FFFFFF"/>
        <w:wordWrap w:val="0"/>
        <w:spacing w:line="276" w:lineRule="auto"/>
        <w:jc w:val="both"/>
        <w:rPr>
          <w:rFonts w:ascii="Times New Roman" w:hAnsi="Times New Roman" w:cs="Times New Roman"/>
        </w:rPr>
      </w:pPr>
      <w:r w:rsidRPr="00B777A9">
        <w:rPr>
          <w:rFonts w:ascii="Times New Roman" w:hAnsi="Times New Roman" w:cs="Times New Roman"/>
        </w:rPr>
        <w:t>Błąd standardowy w nawiasach, poziom istotności na podstawie wartości p testu studenta:‘****’ 0.001 ‘***’ 0.01 ‘**’ 0.05 ‘*’ 0.1</w:t>
      </w:r>
    </w:p>
    <w:p w14:paraId="6BA987D5" w14:textId="77777777" w:rsidR="00A66611" w:rsidRPr="00BC59B3" w:rsidRDefault="00B777A9" w:rsidP="00B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Ź</w:t>
      </w:r>
      <w:r w:rsidRPr="00A66611">
        <w:rPr>
          <w:rFonts w:ascii="Times New Roman" w:hAnsi="Times New Roman" w:cs="Times New Roman"/>
          <w:sz w:val="20"/>
          <w:szCs w:val="20"/>
        </w:rPr>
        <w:t>ródło: opracowanie własne.</w:t>
      </w:r>
    </w:p>
    <w:p w14:paraId="61CCDC94" w14:textId="77777777" w:rsidR="00A66611" w:rsidRDefault="00A66611" w:rsidP="006D36BB">
      <w:pPr>
        <w:spacing w:line="276" w:lineRule="auto"/>
        <w:jc w:val="both"/>
        <w:rPr>
          <w:rFonts w:ascii="Times New Roman" w:hAnsi="Times New Roman" w:cs="Times New Roman"/>
        </w:rPr>
        <w:sectPr w:rsidR="00A66611" w:rsidSect="00E10548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14:paraId="0B3710AE" w14:textId="77777777" w:rsidR="0063191D" w:rsidRDefault="0063191D" w:rsidP="006D36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7A0CD" w14:textId="2B9D0851" w:rsidR="006D36BB" w:rsidRPr="006D36BB" w:rsidRDefault="006D36BB" w:rsidP="006D36BB">
      <w:pPr>
        <w:spacing w:after="0" w:line="360" w:lineRule="auto"/>
        <w:ind w:hang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36BB">
        <w:rPr>
          <w:rFonts w:ascii="Times New Roman" w:hAnsi="Times New Roman" w:cs="Times New Roman"/>
          <w:b/>
          <w:sz w:val="20"/>
          <w:szCs w:val="20"/>
        </w:rPr>
        <w:t xml:space="preserve">Tabela </w:t>
      </w:r>
      <w:r w:rsidR="00DD3ED5">
        <w:rPr>
          <w:rFonts w:ascii="Times New Roman" w:hAnsi="Times New Roman" w:cs="Times New Roman"/>
          <w:b/>
          <w:sz w:val="20"/>
          <w:szCs w:val="20"/>
        </w:rPr>
        <w:t>3</w:t>
      </w:r>
      <w:r w:rsidRPr="006D36BB">
        <w:rPr>
          <w:rFonts w:ascii="Times New Roman" w:hAnsi="Times New Roman" w:cs="Times New Roman"/>
          <w:b/>
          <w:sz w:val="20"/>
          <w:szCs w:val="20"/>
        </w:rPr>
        <w:t>. Wyniki testów diagnostycznych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1091"/>
        <w:gridCol w:w="1987"/>
        <w:gridCol w:w="1987"/>
        <w:gridCol w:w="1987"/>
        <w:gridCol w:w="1987"/>
      </w:tblGrid>
      <w:tr w:rsidR="006D36BB" w:rsidRPr="00883981" w14:paraId="1EE1144A" w14:textId="77777777" w:rsidTr="005E77FB">
        <w:trPr>
          <w:trHeight w:val="567"/>
        </w:trPr>
        <w:tc>
          <w:tcPr>
            <w:tcW w:w="1091" w:type="dxa"/>
          </w:tcPr>
          <w:p w14:paraId="2030BE27" w14:textId="77777777" w:rsidR="006D36BB" w:rsidRPr="00883981" w:rsidRDefault="006D36BB" w:rsidP="006D3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987" w:type="dxa"/>
          </w:tcPr>
          <w:p w14:paraId="08FBA44E" w14:textId="77777777" w:rsidR="006D36BB" w:rsidRPr="00883981" w:rsidRDefault="006D36B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proofErr w:type="spellStart"/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Breuscha-Pagana</w:t>
            </w:r>
            <w:proofErr w:type="spellEnd"/>
            <w:r w:rsidRPr="00883981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proofErr w:type="spellStart"/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heteroskedastyczność</w:t>
            </w:r>
            <w:proofErr w:type="spellEnd"/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88398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7" w:type="dxa"/>
          </w:tcPr>
          <w:p w14:paraId="38DAF869" w14:textId="77777777" w:rsidR="006D36BB" w:rsidRPr="00883981" w:rsidRDefault="006D36B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F dla efektów indywidualnych**</w:t>
            </w:r>
          </w:p>
        </w:tc>
        <w:tc>
          <w:tcPr>
            <w:tcW w:w="1987" w:type="dxa"/>
          </w:tcPr>
          <w:p w14:paraId="4378B733" w14:textId="77777777" w:rsidR="006D36BB" w:rsidRPr="00883981" w:rsidRDefault="006D36B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Test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Hausmanna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</w:t>
            </w:r>
          </w:p>
        </w:tc>
        <w:tc>
          <w:tcPr>
            <w:tcW w:w="1987" w:type="dxa"/>
          </w:tcPr>
          <w:p w14:paraId="0918FE51" w14:textId="77777777" w:rsidR="006D36BB" w:rsidRPr="00883981" w:rsidRDefault="006D36B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Test efektów losowych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Breuscha-Pagana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****</w:t>
            </w:r>
          </w:p>
        </w:tc>
      </w:tr>
      <w:tr w:rsidR="006D36BB" w:rsidRPr="00883981" w14:paraId="64FB390A" w14:textId="77777777" w:rsidTr="005E77FB">
        <w:trPr>
          <w:trHeight w:val="405"/>
        </w:trPr>
        <w:tc>
          <w:tcPr>
            <w:tcW w:w="1091" w:type="dxa"/>
          </w:tcPr>
          <w:p w14:paraId="3BD40A76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OLS (1)</w:t>
            </w:r>
          </w:p>
        </w:tc>
        <w:tc>
          <w:tcPr>
            <w:tcW w:w="1987" w:type="dxa"/>
          </w:tcPr>
          <w:p w14:paraId="50A237D1" w14:textId="77777777" w:rsidR="006D36BB" w:rsidRPr="00883981" w:rsidRDefault="006D36BB" w:rsidP="005E77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BP = 18.548, </w:t>
            </w:r>
            <w:proofErr w:type="spellStart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df</w:t>
            </w:r>
            <w:proofErr w:type="spellEnd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= 11, </w:t>
            </w:r>
            <w:r w:rsidRPr="00883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p-value = 0.070</w:t>
            </w:r>
          </w:p>
        </w:tc>
        <w:tc>
          <w:tcPr>
            <w:tcW w:w="1987" w:type="dxa"/>
          </w:tcPr>
          <w:p w14:paraId="7A443CCA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26DD18DB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0B0F4C9F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68427626" w14:textId="77777777" w:rsidTr="005E77FB">
        <w:trPr>
          <w:trHeight w:val="264"/>
        </w:trPr>
        <w:tc>
          <w:tcPr>
            <w:tcW w:w="1091" w:type="dxa"/>
          </w:tcPr>
          <w:p w14:paraId="14C82733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OLS (2)</w:t>
            </w:r>
          </w:p>
        </w:tc>
        <w:tc>
          <w:tcPr>
            <w:tcW w:w="1987" w:type="dxa"/>
          </w:tcPr>
          <w:p w14:paraId="5D949EF3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25.964,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0.011</w:t>
            </w:r>
          </w:p>
        </w:tc>
        <w:tc>
          <w:tcPr>
            <w:tcW w:w="1987" w:type="dxa"/>
          </w:tcPr>
          <w:p w14:paraId="29A2BECC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637E6EE0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04706E41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0F0180D7" w14:textId="77777777" w:rsidTr="005E77FB">
        <w:trPr>
          <w:trHeight w:val="264"/>
        </w:trPr>
        <w:tc>
          <w:tcPr>
            <w:tcW w:w="1091" w:type="dxa"/>
          </w:tcPr>
          <w:p w14:paraId="58BB7508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FE (3)</w:t>
            </w:r>
          </w:p>
        </w:tc>
        <w:tc>
          <w:tcPr>
            <w:tcW w:w="1987" w:type="dxa"/>
          </w:tcPr>
          <w:p w14:paraId="2A859CF5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11.893,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3,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0.008</w:t>
            </w:r>
          </w:p>
        </w:tc>
        <w:tc>
          <w:tcPr>
            <w:tcW w:w="1987" w:type="dxa"/>
          </w:tcPr>
          <w:p w14:paraId="62E32FCE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F = 8.3616, df1 = 108, df2 = 532,</w:t>
            </w:r>
          </w:p>
          <w:p w14:paraId="40ADD2A5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6776D17D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27.254,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3,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544FA889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36BB" w:rsidRPr="00883981" w14:paraId="33A0615E" w14:textId="77777777" w:rsidTr="005E77FB">
        <w:trPr>
          <w:trHeight w:val="264"/>
        </w:trPr>
        <w:tc>
          <w:tcPr>
            <w:tcW w:w="1091" w:type="dxa"/>
          </w:tcPr>
          <w:p w14:paraId="47B86F41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FE (3a)</w:t>
            </w:r>
          </w:p>
        </w:tc>
        <w:tc>
          <w:tcPr>
            <w:tcW w:w="1987" w:type="dxa"/>
          </w:tcPr>
          <w:p w14:paraId="0990DE78" w14:textId="77777777" w:rsidR="006D36BB" w:rsidRPr="00883981" w:rsidRDefault="006D36BB" w:rsidP="005E77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BP = 18.548, </w:t>
            </w:r>
            <w:proofErr w:type="spellStart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df</w:t>
            </w:r>
            <w:proofErr w:type="spellEnd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= 11, </w:t>
            </w:r>
            <w:r w:rsidRPr="00883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p-value = 0.070</w:t>
            </w:r>
          </w:p>
        </w:tc>
        <w:tc>
          <w:tcPr>
            <w:tcW w:w="1987" w:type="dxa"/>
          </w:tcPr>
          <w:p w14:paraId="15B34A82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F = 10.123, df1 = 116, df2 = 524,</w:t>
            </w:r>
          </w:p>
          <w:p w14:paraId="1A3E1773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5B164F6C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92.216,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11,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01F1C85E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36BB" w:rsidRPr="00883981" w14:paraId="3B828792" w14:textId="77777777" w:rsidTr="005E77FB">
        <w:trPr>
          <w:trHeight w:val="264"/>
        </w:trPr>
        <w:tc>
          <w:tcPr>
            <w:tcW w:w="1091" w:type="dxa"/>
          </w:tcPr>
          <w:p w14:paraId="2AC414DD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FE (4)</w:t>
            </w:r>
          </w:p>
        </w:tc>
        <w:tc>
          <w:tcPr>
            <w:tcW w:w="1987" w:type="dxa"/>
          </w:tcPr>
          <w:p w14:paraId="3F61383A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19.269,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4,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0.001</w:t>
            </w:r>
          </w:p>
        </w:tc>
        <w:tc>
          <w:tcPr>
            <w:tcW w:w="1987" w:type="dxa"/>
          </w:tcPr>
          <w:p w14:paraId="0FB6F006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F = 8.2302, df1 = 108, df2 = 486,</w:t>
            </w:r>
          </w:p>
          <w:p w14:paraId="7822DFAE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6CEC1DAE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56.891,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4,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393B85A3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36BB" w:rsidRPr="00883981" w14:paraId="4C1A5D79" w14:textId="77777777" w:rsidTr="005E77FB">
        <w:trPr>
          <w:trHeight w:val="264"/>
        </w:trPr>
        <w:tc>
          <w:tcPr>
            <w:tcW w:w="1091" w:type="dxa"/>
          </w:tcPr>
          <w:p w14:paraId="1997BF36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FE (5)</w:t>
            </w:r>
          </w:p>
        </w:tc>
        <w:tc>
          <w:tcPr>
            <w:tcW w:w="1987" w:type="dxa"/>
          </w:tcPr>
          <w:p w14:paraId="6D8F45EB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25.964,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0.011</w:t>
            </w:r>
          </w:p>
        </w:tc>
        <w:tc>
          <w:tcPr>
            <w:tcW w:w="1987" w:type="dxa"/>
          </w:tcPr>
          <w:p w14:paraId="2C7A3744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F = 9.0175, df1 = 116, df2 = 478,</w:t>
            </w:r>
          </w:p>
          <w:p w14:paraId="67A6FEF2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0C8F828D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37.861,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78901FA1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36BB" w:rsidRPr="00883981" w14:paraId="7AA147B5" w14:textId="77777777" w:rsidTr="005E77FB">
        <w:trPr>
          <w:trHeight w:val="264"/>
        </w:trPr>
        <w:tc>
          <w:tcPr>
            <w:tcW w:w="1091" w:type="dxa"/>
          </w:tcPr>
          <w:p w14:paraId="2A80B9B5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(6)</w:t>
            </w:r>
          </w:p>
        </w:tc>
        <w:tc>
          <w:tcPr>
            <w:tcW w:w="1987" w:type="dxa"/>
          </w:tcPr>
          <w:p w14:paraId="27612AEC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11.893,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3,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0.008</w:t>
            </w:r>
          </w:p>
        </w:tc>
        <w:tc>
          <w:tcPr>
            <w:tcW w:w="1987" w:type="dxa"/>
          </w:tcPr>
          <w:p w14:paraId="55B8753A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20761594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27.254,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3,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6D268AA2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2B930310" w14:textId="77777777" w:rsidTr="005E77FB">
        <w:trPr>
          <w:trHeight w:val="264"/>
        </w:trPr>
        <w:tc>
          <w:tcPr>
            <w:tcW w:w="1091" w:type="dxa"/>
          </w:tcPr>
          <w:p w14:paraId="1848E976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(6a)</w:t>
            </w:r>
          </w:p>
        </w:tc>
        <w:tc>
          <w:tcPr>
            <w:tcW w:w="1987" w:type="dxa"/>
          </w:tcPr>
          <w:p w14:paraId="40310D56" w14:textId="77777777" w:rsidR="006D36BB" w:rsidRPr="00883981" w:rsidRDefault="006D36BB" w:rsidP="005E77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BP = 18.548, </w:t>
            </w:r>
            <w:proofErr w:type="spellStart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df</w:t>
            </w:r>
            <w:proofErr w:type="spellEnd"/>
            <w:r w:rsidRPr="00883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= 11, </w:t>
            </w:r>
            <w:r w:rsidRPr="00883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p-value = 0.070</w:t>
            </w:r>
          </w:p>
        </w:tc>
        <w:tc>
          <w:tcPr>
            <w:tcW w:w="1987" w:type="dxa"/>
          </w:tcPr>
          <w:p w14:paraId="34D9824C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17686039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92.216,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11,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1A40308B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3F06865E" w14:textId="77777777" w:rsidTr="005E77FB">
        <w:trPr>
          <w:trHeight w:val="264"/>
        </w:trPr>
        <w:tc>
          <w:tcPr>
            <w:tcW w:w="1091" w:type="dxa"/>
          </w:tcPr>
          <w:p w14:paraId="41E949FD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(7)</w:t>
            </w:r>
          </w:p>
        </w:tc>
        <w:tc>
          <w:tcPr>
            <w:tcW w:w="1987" w:type="dxa"/>
          </w:tcPr>
          <w:p w14:paraId="2DC84C33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19.269,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4,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0.001</w:t>
            </w:r>
          </w:p>
        </w:tc>
        <w:tc>
          <w:tcPr>
            <w:tcW w:w="1987" w:type="dxa"/>
          </w:tcPr>
          <w:p w14:paraId="781FF978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7DB27297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56.891,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4,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41E310C1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07821D3A" w14:textId="77777777" w:rsidTr="005E77FB">
        <w:trPr>
          <w:trHeight w:val="250"/>
        </w:trPr>
        <w:tc>
          <w:tcPr>
            <w:tcW w:w="1091" w:type="dxa"/>
          </w:tcPr>
          <w:p w14:paraId="785D9E36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(8)</w:t>
            </w:r>
          </w:p>
        </w:tc>
        <w:tc>
          <w:tcPr>
            <w:tcW w:w="1987" w:type="dxa"/>
          </w:tcPr>
          <w:p w14:paraId="3A8B6432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25.964,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0.011</w:t>
            </w:r>
          </w:p>
        </w:tc>
        <w:tc>
          <w:tcPr>
            <w:tcW w:w="1987" w:type="dxa"/>
          </w:tcPr>
          <w:p w14:paraId="108F9F45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70DDCA05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37.861,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  <w:tc>
          <w:tcPr>
            <w:tcW w:w="1987" w:type="dxa"/>
          </w:tcPr>
          <w:p w14:paraId="079C0540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5B52C05E" w14:textId="77777777" w:rsidTr="005E77FB">
        <w:trPr>
          <w:trHeight w:val="264"/>
        </w:trPr>
        <w:tc>
          <w:tcPr>
            <w:tcW w:w="1091" w:type="dxa"/>
          </w:tcPr>
          <w:p w14:paraId="25A7FDA8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OLS (9)</w:t>
            </w:r>
          </w:p>
        </w:tc>
        <w:tc>
          <w:tcPr>
            <w:tcW w:w="1987" w:type="dxa"/>
          </w:tcPr>
          <w:p w14:paraId="38BAE9BA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33.658,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11,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0.000</w:t>
            </w:r>
          </w:p>
        </w:tc>
        <w:tc>
          <w:tcPr>
            <w:tcW w:w="1987" w:type="dxa"/>
          </w:tcPr>
          <w:p w14:paraId="75A55A49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63859AED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17957268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2877FD05" w14:textId="77777777" w:rsidTr="005E77FB">
        <w:trPr>
          <w:trHeight w:val="526"/>
        </w:trPr>
        <w:tc>
          <w:tcPr>
            <w:tcW w:w="1091" w:type="dxa"/>
          </w:tcPr>
          <w:p w14:paraId="10AAC605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OLS (10)</w:t>
            </w:r>
          </w:p>
        </w:tc>
        <w:tc>
          <w:tcPr>
            <w:tcW w:w="1987" w:type="dxa"/>
          </w:tcPr>
          <w:p w14:paraId="027B6890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37.081,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0.000</w:t>
            </w:r>
          </w:p>
        </w:tc>
        <w:tc>
          <w:tcPr>
            <w:tcW w:w="1987" w:type="dxa"/>
          </w:tcPr>
          <w:p w14:paraId="53671F5F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362B6F28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3B5434BD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36BB" w:rsidRPr="00883981" w14:paraId="3E617C96" w14:textId="77777777" w:rsidTr="005E77FB">
        <w:trPr>
          <w:trHeight w:val="526"/>
        </w:trPr>
        <w:tc>
          <w:tcPr>
            <w:tcW w:w="1091" w:type="dxa"/>
          </w:tcPr>
          <w:p w14:paraId="1E3271CD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(13a)</w:t>
            </w:r>
          </w:p>
        </w:tc>
        <w:tc>
          <w:tcPr>
            <w:tcW w:w="1987" w:type="dxa"/>
          </w:tcPr>
          <w:p w14:paraId="104475CE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33.658,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11,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0.000</w:t>
            </w:r>
          </w:p>
        </w:tc>
        <w:tc>
          <w:tcPr>
            <w:tcW w:w="1987" w:type="dxa"/>
          </w:tcPr>
          <w:p w14:paraId="2D681962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0DA28B43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2FC547D5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15605,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</w:tr>
      <w:tr w:rsidR="006D36BB" w:rsidRPr="00883981" w14:paraId="1E62F540" w14:textId="77777777" w:rsidTr="005E77FB">
        <w:trPr>
          <w:trHeight w:val="540"/>
        </w:trPr>
        <w:tc>
          <w:tcPr>
            <w:tcW w:w="1091" w:type="dxa"/>
          </w:tcPr>
          <w:p w14:paraId="3CF567E6" w14:textId="77777777" w:rsidR="006D36BB" w:rsidRPr="00883981" w:rsidRDefault="006D36BB" w:rsidP="00B66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81">
              <w:rPr>
                <w:rFonts w:ascii="Times New Roman" w:hAnsi="Times New Roman" w:cs="Times New Roman"/>
                <w:sz w:val="20"/>
                <w:szCs w:val="20"/>
              </w:rPr>
              <w:t>RE (14a)</w:t>
            </w:r>
          </w:p>
        </w:tc>
        <w:tc>
          <w:tcPr>
            <w:tcW w:w="1987" w:type="dxa"/>
          </w:tcPr>
          <w:p w14:paraId="2D9FC17E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81">
              <w:rPr>
                <w:rFonts w:ascii="Times New Roman" w:hAnsi="Times New Roman" w:cs="Times New Roman"/>
                <w:color w:val="000000"/>
              </w:rPr>
              <w:t xml:space="preserve">BP = 37.081,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</w:rPr>
              <w:t xml:space="preserve"> = 12, </w:t>
            </w:r>
            <w:r w:rsidRPr="00883981">
              <w:rPr>
                <w:rFonts w:ascii="Times New Roman" w:hAnsi="Times New Roman" w:cs="Times New Roman"/>
                <w:b/>
                <w:color w:val="000000"/>
              </w:rPr>
              <w:t>p-</w:t>
            </w:r>
            <w:proofErr w:type="spellStart"/>
            <w:r w:rsidRPr="00883981">
              <w:rPr>
                <w:rFonts w:ascii="Times New Roman" w:hAnsi="Times New Roman" w:cs="Times New Roman"/>
                <w:b/>
                <w:color w:val="000000"/>
              </w:rPr>
              <w:t>value</w:t>
            </w:r>
            <w:proofErr w:type="spellEnd"/>
            <w:r w:rsidRPr="00883981">
              <w:rPr>
                <w:rFonts w:ascii="Times New Roman" w:hAnsi="Times New Roman" w:cs="Times New Roman"/>
                <w:b/>
                <w:color w:val="000000"/>
              </w:rPr>
              <w:t xml:space="preserve"> = 0.000</w:t>
            </w:r>
          </w:p>
        </w:tc>
        <w:tc>
          <w:tcPr>
            <w:tcW w:w="1987" w:type="dxa"/>
          </w:tcPr>
          <w:p w14:paraId="64CEB791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696529BD" w14:textId="77777777" w:rsidR="006D36BB" w:rsidRPr="00883981" w:rsidRDefault="005E77FB" w:rsidP="005E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7" w:type="dxa"/>
          </w:tcPr>
          <w:p w14:paraId="68FF1F5C" w14:textId="77777777" w:rsidR="006D36BB" w:rsidRPr="00883981" w:rsidRDefault="006D36BB" w:rsidP="005E77FB">
            <w:pPr>
              <w:pStyle w:val="HTML-wstpniesformatowany"/>
              <w:shd w:val="clear" w:color="auto" w:fill="FFFFFF"/>
              <w:wordWrap w:val="0"/>
              <w:spacing w:line="225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chisq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17526, </w:t>
            </w:r>
            <w:proofErr w:type="spellStart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  <w:proofErr w:type="spellEnd"/>
            <w:r w:rsidRPr="00883981">
              <w:rPr>
                <w:rFonts w:ascii="Times New Roman" w:hAnsi="Times New Roman" w:cs="Times New Roman"/>
                <w:color w:val="000000"/>
                <w:lang w:val="en-US"/>
              </w:rPr>
              <w:t xml:space="preserve"> = 1, </w:t>
            </w:r>
            <w:r w:rsidRPr="00883981">
              <w:rPr>
                <w:rFonts w:ascii="Times New Roman" w:hAnsi="Times New Roman" w:cs="Times New Roman"/>
                <w:b/>
                <w:color w:val="000000"/>
                <w:lang w:val="en-US"/>
              </w:rPr>
              <w:t>p-value = 0.000</w:t>
            </w:r>
          </w:p>
        </w:tc>
      </w:tr>
    </w:tbl>
    <w:p w14:paraId="55675025" w14:textId="77777777" w:rsidR="006D36BB" w:rsidRPr="0063191D" w:rsidRDefault="006D36BB" w:rsidP="004448AB">
      <w:pPr>
        <w:pStyle w:val="HTML-wstpniesformatowany"/>
        <w:shd w:val="clear" w:color="auto" w:fill="FFFFFF"/>
        <w:wordWrap w:val="0"/>
        <w:spacing w:line="225" w:lineRule="atLeast"/>
        <w:jc w:val="both"/>
        <w:rPr>
          <w:rFonts w:ascii="Times New Roman" w:hAnsi="Times New Roman" w:cs="Times New Roman"/>
          <w:color w:val="000000"/>
        </w:rPr>
      </w:pPr>
      <w:r w:rsidRPr="0063191D">
        <w:rPr>
          <w:rFonts w:ascii="Times New Roman" w:hAnsi="Times New Roman" w:cs="Times New Roman"/>
          <w:color w:val="000000"/>
        </w:rPr>
        <w:t xml:space="preserve">*Test </w:t>
      </w:r>
      <w:proofErr w:type="spellStart"/>
      <w:r w:rsidRPr="0063191D">
        <w:rPr>
          <w:rFonts w:ascii="Times New Roman" w:hAnsi="Times New Roman" w:cs="Times New Roman"/>
          <w:color w:val="000000"/>
        </w:rPr>
        <w:t>Breuscha-Pagana</w:t>
      </w:r>
      <w:proofErr w:type="spellEnd"/>
      <w:r w:rsidRPr="0063191D">
        <w:rPr>
          <w:rFonts w:ascii="Times New Roman" w:hAnsi="Times New Roman" w:cs="Times New Roman"/>
          <w:color w:val="000000"/>
        </w:rPr>
        <w:t xml:space="preserve"> z hipotezą zerową o braku </w:t>
      </w:r>
      <w:proofErr w:type="spellStart"/>
      <w:r w:rsidRPr="0063191D">
        <w:rPr>
          <w:rFonts w:ascii="Times New Roman" w:hAnsi="Times New Roman" w:cs="Times New Roman"/>
          <w:color w:val="000000"/>
        </w:rPr>
        <w:t>heteroskedastyczności</w:t>
      </w:r>
      <w:proofErr w:type="spellEnd"/>
      <w:r w:rsidRPr="0063191D">
        <w:rPr>
          <w:rFonts w:ascii="Times New Roman" w:hAnsi="Times New Roman" w:cs="Times New Roman"/>
          <w:color w:val="000000"/>
        </w:rPr>
        <w:t xml:space="preserve"> reszt</w:t>
      </w:r>
    </w:p>
    <w:p w14:paraId="777A889C" w14:textId="77777777" w:rsidR="006D36BB" w:rsidRPr="0063191D" w:rsidRDefault="006D36BB" w:rsidP="004448AB">
      <w:pPr>
        <w:pStyle w:val="HTML-wstpniesformatowany"/>
        <w:shd w:val="clear" w:color="auto" w:fill="FFFFFF"/>
        <w:wordWrap w:val="0"/>
        <w:spacing w:line="225" w:lineRule="atLeast"/>
        <w:jc w:val="both"/>
        <w:rPr>
          <w:rFonts w:ascii="Times New Roman" w:hAnsi="Times New Roman" w:cs="Times New Roman"/>
          <w:color w:val="000000"/>
        </w:rPr>
      </w:pPr>
      <w:r w:rsidRPr="0063191D">
        <w:rPr>
          <w:rFonts w:ascii="Times New Roman" w:hAnsi="Times New Roman" w:cs="Times New Roman"/>
          <w:color w:val="000000"/>
        </w:rPr>
        <w:t xml:space="preserve">**Test F dla efektów indywidualnych (modele FE porównywano z modelami OLS o odpowiadającej im specyfikacji): hipoteza zerowa – wszystkie wyrazy wolne mają tę samą wartość; </w:t>
      </w:r>
    </w:p>
    <w:p w14:paraId="32D7BB77" w14:textId="77777777" w:rsidR="006D36BB" w:rsidRPr="0063191D" w:rsidRDefault="006D36BB" w:rsidP="004448AB">
      <w:pPr>
        <w:pStyle w:val="HTML-wstpniesformatowany"/>
        <w:shd w:val="clear" w:color="auto" w:fill="FFFFFF"/>
        <w:wordWrap w:val="0"/>
        <w:spacing w:line="225" w:lineRule="atLeast"/>
        <w:jc w:val="both"/>
        <w:rPr>
          <w:rFonts w:ascii="Times New Roman" w:hAnsi="Times New Roman" w:cs="Times New Roman"/>
          <w:color w:val="000000"/>
        </w:rPr>
      </w:pPr>
      <w:r w:rsidRPr="0063191D">
        <w:rPr>
          <w:rFonts w:ascii="Times New Roman" w:hAnsi="Times New Roman" w:cs="Times New Roman"/>
          <w:color w:val="000000"/>
        </w:rPr>
        <w:t xml:space="preserve">***Test </w:t>
      </w:r>
      <w:proofErr w:type="spellStart"/>
      <w:r w:rsidRPr="0063191D">
        <w:rPr>
          <w:rFonts w:ascii="Times New Roman" w:hAnsi="Times New Roman" w:cs="Times New Roman"/>
          <w:color w:val="000000"/>
        </w:rPr>
        <w:t>Hausmanna</w:t>
      </w:r>
      <w:proofErr w:type="spellEnd"/>
      <w:r w:rsidRPr="0063191D">
        <w:rPr>
          <w:rFonts w:ascii="Times New Roman" w:hAnsi="Times New Roman" w:cs="Times New Roman"/>
          <w:color w:val="000000"/>
        </w:rPr>
        <w:t xml:space="preserve"> (modele FE porównywano z modelami RE o odpowiadającej im specyfikacji, tj. model FE3 z RE6, FE3a z RE7, FE4 z RE8, FE5 z RE9): hipoteza zerowa - oba estymatory są zgodne i nieobciążone, ale MNK dla modelu RE jest bardziej efektywna.</w:t>
      </w:r>
      <w:r>
        <w:rPr>
          <w:rFonts w:ascii="Times New Roman" w:hAnsi="Times New Roman" w:cs="Times New Roman"/>
          <w:color w:val="000000"/>
        </w:rPr>
        <w:t xml:space="preserve"> Hipoteza alternatywna – estymator RE jest obciążony</w:t>
      </w:r>
    </w:p>
    <w:p w14:paraId="193F8233" w14:textId="77777777" w:rsidR="006D36BB" w:rsidRPr="0063191D" w:rsidRDefault="006D36BB" w:rsidP="004448AB">
      <w:pPr>
        <w:pStyle w:val="HTML-wstpniesformatowany"/>
        <w:shd w:val="clear" w:color="auto" w:fill="FFFFFF"/>
        <w:wordWrap w:val="0"/>
        <w:spacing w:line="225" w:lineRule="atLeast"/>
        <w:jc w:val="both"/>
        <w:rPr>
          <w:rFonts w:ascii="Times New Roman" w:hAnsi="Times New Roman" w:cs="Times New Roman"/>
          <w:color w:val="000000"/>
        </w:rPr>
      </w:pPr>
      <w:r w:rsidRPr="0063191D">
        <w:rPr>
          <w:rFonts w:ascii="Times New Roman" w:hAnsi="Times New Roman" w:cs="Times New Roman"/>
          <w:color w:val="000000"/>
        </w:rPr>
        <w:t xml:space="preserve">****Test </w:t>
      </w:r>
      <w:proofErr w:type="spellStart"/>
      <w:r w:rsidRPr="0063191D">
        <w:rPr>
          <w:rFonts w:ascii="Times New Roman" w:hAnsi="Times New Roman" w:cs="Times New Roman"/>
          <w:color w:val="000000"/>
        </w:rPr>
        <w:t>Breuscha-Pagana</w:t>
      </w:r>
      <w:proofErr w:type="spellEnd"/>
      <w:r w:rsidRPr="0063191D">
        <w:rPr>
          <w:rFonts w:ascii="Times New Roman" w:hAnsi="Times New Roman" w:cs="Times New Roman"/>
          <w:color w:val="000000"/>
        </w:rPr>
        <w:t xml:space="preserve"> efektów losowych (porównano model RE13a z OLS9 oraz RE14a z OLS10): hipoteza zerowa - </w:t>
      </w:r>
      <w:r w:rsidRPr="0063191D">
        <w:rPr>
          <w:rFonts w:ascii="Times New Roman" w:hAnsi="Times New Roman" w:cs="Times New Roman"/>
        </w:rPr>
        <w:t>wariancja składnika losowego indywidualnego jest równa zeru</w:t>
      </w:r>
    </w:p>
    <w:p w14:paraId="34729A52" w14:textId="77777777" w:rsidR="00B21EAD" w:rsidRPr="00612DAC" w:rsidRDefault="00612DAC" w:rsidP="00612DA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DAC">
        <w:rPr>
          <w:rFonts w:ascii="Times New Roman" w:hAnsi="Times New Roman" w:cs="Times New Roman"/>
          <w:sz w:val="20"/>
          <w:szCs w:val="20"/>
        </w:rPr>
        <w:t>Źródło: opracowanie własne.</w:t>
      </w:r>
      <w:bookmarkStart w:id="0" w:name="_GoBack"/>
      <w:bookmarkEnd w:id="0"/>
    </w:p>
    <w:sectPr w:rsidR="00B21EAD" w:rsidRPr="00612DAC" w:rsidSect="00F1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9DC71" w14:textId="77777777" w:rsidR="00434E4F" w:rsidRDefault="00434E4F" w:rsidP="00B21EAD">
      <w:pPr>
        <w:spacing w:after="0" w:line="240" w:lineRule="auto"/>
      </w:pPr>
      <w:r>
        <w:separator/>
      </w:r>
    </w:p>
  </w:endnote>
  <w:endnote w:type="continuationSeparator" w:id="0">
    <w:p w14:paraId="2BE940A3" w14:textId="77777777" w:rsidR="00434E4F" w:rsidRDefault="00434E4F" w:rsidP="00B2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990005"/>
      <w:docPartObj>
        <w:docPartGallery w:val="Page Numbers (Bottom of Page)"/>
        <w:docPartUnique/>
      </w:docPartObj>
    </w:sdtPr>
    <w:sdtEndPr/>
    <w:sdtContent>
      <w:p w14:paraId="60C40DD1" w14:textId="77777777" w:rsidR="00A705D4" w:rsidRDefault="00A705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2F46C" w14:textId="77777777" w:rsidR="00A705D4" w:rsidRDefault="00A705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66B63" w14:textId="77777777" w:rsidR="00434E4F" w:rsidRDefault="00434E4F" w:rsidP="00B21EAD">
      <w:pPr>
        <w:spacing w:after="0" w:line="240" w:lineRule="auto"/>
      </w:pPr>
      <w:r>
        <w:separator/>
      </w:r>
    </w:p>
  </w:footnote>
  <w:footnote w:type="continuationSeparator" w:id="0">
    <w:p w14:paraId="786184CF" w14:textId="77777777" w:rsidR="00434E4F" w:rsidRDefault="00434E4F" w:rsidP="00B21EAD">
      <w:pPr>
        <w:spacing w:after="0" w:line="240" w:lineRule="auto"/>
      </w:pPr>
      <w:r>
        <w:continuationSeparator/>
      </w:r>
    </w:p>
  </w:footnote>
  <w:footnote w:id="1">
    <w:p w14:paraId="555E4DF5" w14:textId="77777777" w:rsidR="00A705D4" w:rsidRDefault="00A705D4" w:rsidP="00046E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46E43">
        <w:rPr>
          <w:rFonts w:ascii="Times New Roman" w:eastAsia="Times New Roman" w:hAnsi="Times New Roman" w:cs="Times New Roman"/>
        </w:rPr>
        <w:t xml:space="preserve">Uniwersytet Rzeszowski, Wydział Ekonomii, Katedra Mikroekonomii, ul. </w:t>
      </w:r>
      <w:r w:rsidRPr="00046E43">
        <w:rPr>
          <w:rFonts w:ascii="Times New Roman" w:hAnsi="Times New Roman" w:cs="Times New Roman"/>
        </w:rPr>
        <w:t xml:space="preserve">Ćwiklińskiej 2, 35-601 Rzeszów, </w:t>
      </w:r>
    </w:p>
    <w:p w14:paraId="1DE18294" w14:textId="77777777" w:rsidR="00A705D4" w:rsidRPr="00A705D4" w:rsidRDefault="00A705D4" w:rsidP="00046E43">
      <w:pPr>
        <w:pStyle w:val="Tekstprzypisudolnego"/>
        <w:jc w:val="both"/>
        <w:rPr>
          <w:rFonts w:ascii="Times New Roman" w:hAnsi="Times New Roman" w:cs="Times New Roman"/>
        </w:rPr>
      </w:pPr>
      <w:r w:rsidRPr="00C338E7">
        <w:rPr>
          <w:rFonts w:ascii="Times New Roman" w:hAnsi="Times New Roman" w:cs="Times New Roman"/>
        </w:rPr>
        <w:t xml:space="preserve">e-mail: </w:t>
      </w:r>
      <w:hyperlink r:id="rId1" w:history="1">
        <w:r w:rsidRPr="00C338E7">
          <w:rPr>
            <w:rStyle w:val="Hipercze"/>
            <w:rFonts w:ascii="Times New Roman" w:hAnsi="Times New Roman" w:cs="Times New Roman"/>
          </w:rPr>
          <w:t>jbartak@ur.edu.pl</w:t>
        </w:r>
      </w:hyperlink>
      <w:r w:rsidRPr="00C338E7">
        <w:rPr>
          <w:rFonts w:ascii="Times New Roman" w:hAnsi="Times New Roman" w:cs="Times New Roman"/>
        </w:rPr>
        <w:t xml:space="preserve">. </w:t>
      </w:r>
      <w:r w:rsidRPr="00046E43">
        <w:rPr>
          <w:rFonts w:ascii="Times New Roman" w:hAnsi="Times New Roman" w:cs="Times New Roman"/>
        </w:rPr>
        <w:t>Badania zrealizowano ze środków przeznaczonych na badania statutowe Katedry Mikroekonomii Uniwersytetu Rzeszowskiego.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10F"/>
    <w:multiLevelType w:val="hybridMultilevel"/>
    <w:tmpl w:val="CC0806C6"/>
    <w:lvl w:ilvl="0" w:tplc="032AD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E2A0133"/>
    <w:multiLevelType w:val="hybridMultilevel"/>
    <w:tmpl w:val="BF407F30"/>
    <w:lvl w:ilvl="0" w:tplc="AE46689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0135B1"/>
    <w:multiLevelType w:val="hybridMultilevel"/>
    <w:tmpl w:val="1C763A7C"/>
    <w:lvl w:ilvl="0" w:tplc="032AD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16C48"/>
    <w:multiLevelType w:val="multilevel"/>
    <w:tmpl w:val="C536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37BD8"/>
    <w:multiLevelType w:val="hybridMultilevel"/>
    <w:tmpl w:val="D8D4DB0A"/>
    <w:lvl w:ilvl="0" w:tplc="032AD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F04A1"/>
    <w:multiLevelType w:val="hybridMultilevel"/>
    <w:tmpl w:val="7A2690E2"/>
    <w:lvl w:ilvl="0" w:tplc="032AD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6DB1"/>
    <w:multiLevelType w:val="multilevel"/>
    <w:tmpl w:val="E7A8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11765"/>
    <w:multiLevelType w:val="hybridMultilevel"/>
    <w:tmpl w:val="8062CB2C"/>
    <w:lvl w:ilvl="0" w:tplc="52B43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4266AE"/>
    <w:multiLevelType w:val="hybridMultilevel"/>
    <w:tmpl w:val="F0B4CC5E"/>
    <w:lvl w:ilvl="0" w:tplc="52B43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6B"/>
    <w:rsid w:val="0000716E"/>
    <w:rsid w:val="000167BA"/>
    <w:rsid w:val="0003498F"/>
    <w:rsid w:val="0003550D"/>
    <w:rsid w:val="00037268"/>
    <w:rsid w:val="00037FE9"/>
    <w:rsid w:val="00046E43"/>
    <w:rsid w:val="000511BE"/>
    <w:rsid w:val="000616C5"/>
    <w:rsid w:val="0008574E"/>
    <w:rsid w:val="000C275C"/>
    <w:rsid w:val="000D5CD9"/>
    <w:rsid w:val="000E1440"/>
    <w:rsid w:val="000F79F9"/>
    <w:rsid w:val="00100ADF"/>
    <w:rsid w:val="0011236A"/>
    <w:rsid w:val="001143F1"/>
    <w:rsid w:val="00116C28"/>
    <w:rsid w:val="001215A4"/>
    <w:rsid w:val="00136C12"/>
    <w:rsid w:val="00152B2F"/>
    <w:rsid w:val="00155FCE"/>
    <w:rsid w:val="001660FB"/>
    <w:rsid w:val="001728CD"/>
    <w:rsid w:val="00172B17"/>
    <w:rsid w:val="0017334B"/>
    <w:rsid w:val="001A4B1C"/>
    <w:rsid w:val="001B5E54"/>
    <w:rsid w:val="001D58B6"/>
    <w:rsid w:val="0021479E"/>
    <w:rsid w:val="00250454"/>
    <w:rsid w:val="00251788"/>
    <w:rsid w:val="0025306B"/>
    <w:rsid w:val="00254344"/>
    <w:rsid w:val="00280AA4"/>
    <w:rsid w:val="00282A52"/>
    <w:rsid w:val="002920A0"/>
    <w:rsid w:val="00296BF3"/>
    <w:rsid w:val="002D0E34"/>
    <w:rsid w:val="002E118D"/>
    <w:rsid w:val="002E2444"/>
    <w:rsid w:val="002E3536"/>
    <w:rsid w:val="0030791A"/>
    <w:rsid w:val="00333CF8"/>
    <w:rsid w:val="00351BA6"/>
    <w:rsid w:val="00353DC3"/>
    <w:rsid w:val="003606B7"/>
    <w:rsid w:val="00380291"/>
    <w:rsid w:val="003830F8"/>
    <w:rsid w:val="003B0BD4"/>
    <w:rsid w:val="003C483E"/>
    <w:rsid w:val="003D4239"/>
    <w:rsid w:val="00434E4F"/>
    <w:rsid w:val="004448AB"/>
    <w:rsid w:val="00475B8E"/>
    <w:rsid w:val="00480FD1"/>
    <w:rsid w:val="00482640"/>
    <w:rsid w:val="004F1B5B"/>
    <w:rsid w:val="00503923"/>
    <w:rsid w:val="0050772A"/>
    <w:rsid w:val="00512A19"/>
    <w:rsid w:val="00512C4A"/>
    <w:rsid w:val="00527F6C"/>
    <w:rsid w:val="00544835"/>
    <w:rsid w:val="00550E66"/>
    <w:rsid w:val="005527E3"/>
    <w:rsid w:val="0055384B"/>
    <w:rsid w:val="00564D63"/>
    <w:rsid w:val="00565C00"/>
    <w:rsid w:val="005A5C7E"/>
    <w:rsid w:val="005B6F5D"/>
    <w:rsid w:val="005C1518"/>
    <w:rsid w:val="005D0BC5"/>
    <w:rsid w:val="005E56DF"/>
    <w:rsid w:val="005E77FB"/>
    <w:rsid w:val="00605AD4"/>
    <w:rsid w:val="00612DAC"/>
    <w:rsid w:val="0063191D"/>
    <w:rsid w:val="00661896"/>
    <w:rsid w:val="00665403"/>
    <w:rsid w:val="0067189A"/>
    <w:rsid w:val="006815D4"/>
    <w:rsid w:val="0068470A"/>
    <w:rsid w:val="006866CB"/>
    <w:rsid w:val="006C154C"/>
    <w:rsid w:val="006C5F65"/>
    <w:rsid w:val="006D36BB"/>
    <w:rsid w:val="006D57A0"/>
    <w:rsid w:val="00712E00"/>
    <w:rsid w:val="00715030"/>
    <w:rsid w:val="007203F1"/>
    <w:rsid w:val="007224CA"/>
    <w:rsid w:val="0072699A"/>
    <w:rsid w:val="007547EA"/>
    <w:rsid w:val="007558C5"/>
    <w:rsid w:val="0076364C"/>
    <w:rsid w:val="00771D14"/>
    <w:rsid w:val="00783B86"/>
    <w:rsid w:val="00791B2C"/>
    <w:rsid w:val="007971F7"/>
    <w:rsid w:val="007A60FF"/>
    <w:rsid w:val="007C2BAD"/>
    <w:rsid w:val="007D1AEC"/>
    <w:rsid w:val="007E664D"/>
    <w:rsid w:val="007F3482"/>
    <w:rsid w:val="007F7330"/>
    <w:rsid w:val="00846095"/>
    <w:rsid w:val="008717FD"/>
    <w:rsid w:val="00883981"/>
    <w:rsid w:val="00887951"/>
    <w:rsid w:val="0089522D"/>
    <w:rsid w:val="008B3558"/>
    <w:rsid w:val="008B6222"/>
    <w:rsid w:val="008C3EFD"/>
    <w:rsid w:val="008E38DC"/>
    <w:rsid w:val="00902331"/>
    <w:rsid w:val="009135C9"/>
    <w:rsid w:val="00927902"/>
    <w:rsid w:val="00937A43"/>
    <w:rsid w:val="00951B5D"/>
    <w:rsid w:val="00961EF9"/>
    <w:rsid w:val="00985C62"/>
    <w:rsid w:val="00994950"/>
    <w:rsid w:val="009A1808"/>
    <w:rsid w:val="009C6053"/>
    <w:rsid w:val="009F0D90"/>
    <w:rsid w:val="00A15B34"/>
    <w:rsid w:val="00A24371"/>
    <w:rsid w:val="00A56025"/>
    <w:rsid w:val="00A5746F"/>
    <w:rsid w:val="00A64BDE"/>
    <w:rsid w:val="00A66611"/>
    <w:rsid w:val="00A705D4"/>
    <w:rsid w:val="00A81614"/>
    <w:rsid w:val="00AA5486"/>
    <w:rsid w:val="00AB2B05"/>
    <w:rsid w:val="00AC2D85"/>
    <w:rsid w:val="00B04991"/>
    <w:rsid w:val="00B169ED"/>
    <w:rsid w:val="00B20032"/>
    <w:rsid w:val="00B21EAD"/>
    <w:rsid w:val="00B3764D"/>
    <w:rsid w:val="00B66545"/>
    <w:rsid w:val="00B705DA"/>
    <w:rsid w:val="00B71262"/>
    <w:rsid w:val="00B777A9"/>
    <w:rsid w:val="00B92B4F"/>
    <w:rsid w:val="00B93CF5"/>
    <w:rsid w:val="00B95811"/>
    <w:rsid w:val="00BA2AEB"/>
    <w:rsid w:val="00BD7536"/>
    <w:rsid w:val="00BF0BD3"/>
    <w:rsid w:val="00C00117"/>
    <w:rsid w:val="00C06ADA"/>
    <w:rsid w:val="00C338E7"/>
    <w:rsid w:val="00C53925"/>
    <w:rsid w:val="00C90BCD"/>
    <w:rsid w:val="00C92532"/>
    <w:rsid w:val="00CA7DFD"/>
    <w:rsid w:val="00CB1968"/>
    <w:rsid w:val="00CC3E5D"/>
    <w:rsid w:val="00CC7785"/>
    <w:rsid w:val="00CD482D"/>
    <w:rsid w:val="00D27133"/>
    <w:rsid w:val="00D54D14"/>
    <w:rsid w:val="00D67642"/>
    <w:rsid w:val="00D70594"/>
    <w:rsid w:val="00D7459B"/>
    <w:rsid w:val="00D761D3"/>
    <w:rsid w:val="00D7663C"/>
    <w:rsid w:val="00D76A6E"/>
    <w:rsid w:val="00DA5EB5"/>
    <w:rsid w:val="00DD209B"/>
    <w:rsid w:val="00DD2AE7"/>
    <w:rsid w:val="00DD3ED5"/>
    <w:rsid w:val="00DE002C"/>
    <w:rsid w:val="00DF5A5A"/>
    <w:rsid w:val="00E048AD"/>
    <w:rsid w:val="00E10548"/>
    <w:rsid w:val="00E15AB2"/>
    <w:rsid w:val="00E30266"/>
    <w:rsid w:val="00E32C69"/>
    <w:rsid w:val="00E37D30"/>
    <w:rsid w:val="00E7032B"/>
    <w:rsid w:val="00E82871"/>
    <w:rsid w:val="00EA0446"/>
    <w:rsid w:val="00EA2083"/>
    <w:rsid w:val="00EA5C79"/>
    <w:rsid w:val="00EC5986"/>
    <w:rsid w:val="00EC74A5"/>
    <w:rsid w:val="00EE2C4A"/>
    <w:rsid w:val="00F02868"/>
    <w:rsid w:val="00F1487B"/>
    <w:rsid w:val="00F175CB"/>
    <w:rsid w:val="00F4790A"/>
    <w:rsid w:val="00F52E28"/>
    <w:rsid w:val="00F64E68"/>
    <w:rsid w:val="00F71547"/>
    <w:rsid w:val="00F71CF1"/>
    <w:rsid w:val="00F860E5"/>
    <w:rsid w:val="00F9136F"/>
    <w:rsid w:val="00FB2D4C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2F5B"/>
  <w15:docId w15:val="{5598187C-6E11-4C31-A1AC-02C5F0F6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87B"/>
  </w:style>
  <w:style w:type="paragraph" w:styleId="Nagwek1">
    <w:name w:val="heading 1"/>
    <w:basedOn w:val="Normalny"/>
    <w:next w:val="Normalny"/>
    <w:link w:val="Nagwek1Znak"/>
    <w:uiPriority w:val="9"/>
    <w:qFormat/>
    <w:rsid w:val="00B21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46F"/>
    <w:pPr>
      <w:ind w:left="720"/>
      <w:contextualSpacing/>
    </w:pPr>
  </w:style>
  <w:style w:type="paragraph" w:styleId="Tekstprzypisudolnego">
    <w:name w:val="footnote text"/>
    <w:aliases w:val="Tekst przypisu,Tekst przypisu dolnego Znak1,Tekst przypisu dolnego Znak Znak,Tekst przypisu Znak Znak,Tekst przypisu Znak Znak Znak Znak Znak1 Znak,Tekst przypisu Znak Znak Znak Znak Znak Znak Znak,Footnote Text Char,fn,Footnotes"/>
    <w:basedOn w:val="Normalny"/>
    <w:link w:val="TekstprzypisudolnegoZnak"/>
    <w:uiPriority w:val="99"/>
    <w:unhideWhenUsed/>
    <w:rsid w:val="00B21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 Znak1 Znak,Tekst przypisu dolnego Znak Znak Znak,Tekst przypisu Znak Znak Znak,Tekst przypisu Znak Znak Znak Znak Znak1 Znak Znak,Footnote Text Char Znak,fn Znak,Footnotes Znak"/>
    <w:basedOn w:val="Domylnaczcionkaakapitu"/>
    <w:link w:val="Tekstprzypisudolnego"/>
    <w:uiPriority w:val="99"/>
    <w:rsid w:val="00B21EAD"/>
    <w:rPr>
      <w:sz w:val="20"/>
      <w:szCs w:val="20"/>
    </w:rPr>
  </w:style>
  <w:style w:type="character" w:styleId="Odwoanieprzypisudolnego">
    <w:name w:val="footnote reference"/>
    <w:aliases w:val="Odwołanie przypisu,Ref,de nota al pie"/>
    <w:basedOn w:val="Domylnaczcionkaakapitu"/>
    <w:unhideWhenUsed/>
    <w:rsid w:val="00B21EA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21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D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36"/>
  </w:style>
  <w:style w:type="paragraph" w:styleId="Stopka">
    <w:name w:val="footer"/>
    <w:basedOn w:val="Normalny"/>
    <w:link w:val="StopkaZnak"/>
    <w:uiPriority w:val="99"/>
    <w:unhideWhenUsed/>
    <w:rsid w:val="00BD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36"/>
  </w:style>
  <w:style w:type="character" w:styleId="Hipercze">
    <w:name w:val="Hyperlink"/>
    <w:basedOn w:val="Domylnaczcionkaakapitu"/>
    <w:uiPriority w:val="99"/>
    <w:unhideWhenUsed/>
    <w:rsid w:val="00C90BCD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4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6095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2532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92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9253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53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53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53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A6E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A6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3191D"/>
    <w:rPr>
      <w:color w:val="954F72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E82871"/>
    <w:rPr>
      <w:i/>
      <w:iCs/>
    </w:rPr>
  </w:style>
  <w:style w:type="character" w:customStyle="1" w:styleId="apple-converted-space">
    <w:name w:val="apple-converted-space"/>
    <w:basedOn w:val="Domylnaczcionkaakapitu"/>
    <w:rsid w:val="00A2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09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bartak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6AF7-7829-4802-B2FD-466C2235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jablonsl</dc:creator>
  <cp:lastModifiedBy>jablonsl</cp:lastModifiedBy>
  <cp:revision>3</cp:revision>
  <dcterms:created xsi:type="dcterms:W3CDTF">2016-10-21T15:06:00Z</dcterms:created>
  <dcterms:modified xsi:type="dcterms:W3CDTF">2016-10-21T15:06:00Z</dcterms:modified>
</cp:coreProperties>
</file>