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20" w:rsidRPr="00DD7C20" w:rsidRDefault="00DD7C20" w:rsidP="00DD7C20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DD7C20">
        <w:rPr>
          <w:rFonts w:ascii="Times New Roman" w:hAnsi="Times New Roman"/>
          <w:sz w:val="20"/>
          <w:szCs w:val="20"/>
        </w:rPr>
        <w:t>Tabela 1. Liczba ludności, przyrost naturalny, mediana wieku oraz przeciętne trwanie życia w Polsce w latach 2000 i 2015 oraz prognoza na lata 2030 i 2050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60"/>
        <w:gridCol w:w="566"/>
        <w:gridCol w:w="884"/>
        <w:gridCol w:w="884"/>
        <w:gridCol w:w="884"/>
        <w:gridCol w:w="884"/>
      </w:tblGrid>
      <w:tr w:rsidR="00DD7C20" w:rsidRPr="00DD7C20" w:rsidTr="0064315D">
        <w:tc>
          <w:tcPr>
            <w:tcW w:w="3048" w:type="pct"/>
            <w:gridSpan w:val="2"/>
          </w:tcPr>
          <w:p w:rsidR="00DD7C20" w:rsidRPr="00DD7C20" w:rsidRDefault="00DD7C20" w:rsidP="00DD7C20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Wyszczególnienie: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2050</w:t>
            </w:r>
          </w:p>
        </w:tc>
      </w:tr>
      <w:tr w:rsidR="00DD7C20" w:rsidRPr="00DD7C20" w:rsidTr="0064315D">
        <w:tc>
          <w:tcPr>
            <w:tcW w:w="3048" w:type="pct"/>
            <w:gridSpan w:val="2"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Liczba ludności (w mln)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DD7C20" w:rsidRPr="00DD7C20" w:rsidTr="0064315D">
        <w:tc>
          <w:tcPr>
            <w:tcW w:w="3048" w:type="pct"/>
            <w:gridSpan w:val="2"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Urodzenia (na 1000 ludności)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D7C20" w:rsidRPr="00DD7C20" w:rsidTr="0064315D">
        <w:tc>
          <w:tcPr>
            <w:tcW w:w="3048" w:type="pct"/>
            <w:gridSpan w:val="2"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Przyrost naturalny (na 1000 ludności)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-0,7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-3,3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-6,3</w:t>
            </w:r>
          </w:p>
        </w:tc>
      </w:tr>
      <w:tr w:rsidR="00DD7C20" w:rsidRPr="00DD7C20" w:rsidTr="0064315D">
        <w:tc>
          <w:tcPr>
            <w:tcW w:w="2736" w:type="pct"/>
            <w:vMerge w:val="restart"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Mediana wieku</w:t>
            </w:r>
          </w:p>
        </w:tc>
        <w:tc>
          <w:tcPr>
            <w:tcW w:w="312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46,2</w:t>
            </w:r>
            <w:r w:rsidRPr="00DD7C20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DD7C20" w:rsidRPr="00DD7C20" w:rsidTr="0064315D">
        <w:tc>
          <w:tcPr>
            <w:tcW w:w="2736" w:type="pct"/>
            <w:vMerge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49,9</w:t>
            </w:r>
            <w:r w:rsidRPr="00DD7C20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</w:tr>
      <w:tr w:rsidR="00DD7C20" w:rsidRPr="00DD7C20" w:rsidTr="0064315D">
        <w:tc>
          <w:tcPr>
            <w:tcW w:w="2736" w:type="pct"/>
            <w:vMerge w:val="restart"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D7C20">
              <w:rPr>
                <w:rFonts w:ascii="Times New Roman" w:hAnsi="Times New Roman"/>
                <w:b/>
                <w:sz w:val="20"/>
                <w:szCs w:val="20"/>
              </w:rPr>
              <w:t>Przeciętne trwanie życia</w:t>
            </w:r>
          </w:p>
        </w:tc>
        <w:tc>
          <w:tcPr>
            <w:tcW w:w="312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</w:tr>
      <w:tr w:rsidR="00DD7C20" w:rsidRPr="00DD7C20" w:rsidTr="0064315D">
        <w:tc>
          <w:tcPr>
            <w:tcW w:w="2736" w:type="pct"/>
            <w:vMerge/>
            <w:vAlign w:val="center"/>
          </w:tcPr>
          <w:p w:rsidR="00DD7C20" w:rsidRPr="00DD7C20" w:rsidRDefault="00DD7C20" w:rsidP="00DD7C20">
            <w:pPr>
              <w:tabs>
                <w:tab w:val="left" w:pos="0"/>
              </w:tabs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488" w:type="pct"/>
          </w:tcPr>
          <w:p w:rsidR="00DD7C20" w:rsidRPr="00DD7C20" w:rsidRDefault="00DD7C20" w:rsidP="00DD7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C20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</w:tr>
    </w:tbl>
    <w:p w:rsidR="00DD7C20" w:rsidRPr="00DD7C20" w:rsidRDefault="00DD7C20" w:rsidP="00DD7C20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DD7C20">
        <w:rPr>
          <w:rFonts w:ascii="Times New Roman" w:hAnsi="Times New Roman"/>
          <w:sz w:val="20"/>
          <w:szCs w:val="20"/>
          <w:vertAlign w:val="superscript"/>
        </w:rPr>
        <w:t xml:space="preserve">1) </w:t>
      </w:r>
      <w:r w:rsidRPr="00DD7C20">
        <w:rPr>
          <w:rFonts w:ascii="Times New Roman" w:hAnsi="Times New Roman"/>
          <w:sz w:val="20"/>
          <w:szCs w:val="20"/>
        </w:rPr>
        <w:t>Prognoza na 2035 r.</w:t>
      </w:r>
    </w:p>
    <w:p w:rsidR="00DD7C20" w:rsidRDefault="00DD7C20" w:rsidP="00DD7C20">
      <w:pPr>
        <w:tabs>
          <w:tab w:val="left" w:pos="0"/>
        </w:tabs>
        <w:spacing w:before="0" w:line="240" w:lineRule="auto"/>
      </w:pPr>
      <w:r w:rsidRPr="00DD7C20">
        <w:rPr>
          <w:rFonts w:ascii="Times New Roman" w:hAnsi="Times New Roman"/>
          <w:sz w:val="20"/>
          <w:szCs w:val="20"/>
        </w:rPr>
        <w:t>Źródło: opracowanie własne na podstawie: [</w:t>
      </w:r>
      <w:r w:rsidRPr="00DD7C20">
        <w:rPr>
          <w:rFonts w:ascii="Times New Roman" w:hAnsi="Times New Roman"/>
          <w:i/>
          <w:sz w:val="20"/>
          <w:szCs w:val="20"/>
        </w:rPr>
        <w:t>Ludność</w:t>
      </w:r>
      <w:r w:rsidRPr="00DD7C20">
        <w:rPr>
          <w:rFonts w:ascii="Times New Roman" w:hAnsi="Times New Roman"/>
          <w:sz w:val="20"/>
          <w:szCs w:val="20"/>
        </w:rPr>
        <w:t xml:space="preserve">… 2016, s. 166-167; </w:t>
      </w:r>
      <w:r w:rsidRPr="00DD7C20">
        <w:rPr>
          <w:rFonts w:ascii="Times New Roman" w:hAnsi="Times New Roman"/>
          <w:i/>
          <w:sz w:val="20"/>
          <w:szCs w:val="20"/>
        </w:rPr>
        <w:t>Prognoza</w:t>
      </w:r>
      <w:r w:rsidRPr="00DD7C20">
        <w:rPr>
          <w:rFonts w:ascii="Times New Roman" w:hAnsi="Times New Roman"/>
          <w:sz w:val="20"/>
          <w:szCs w:val="20"/>
        </w:rPr>
        <w:t xml:space="preserve">… 2014, s. 162, 168, 338, 343, 344, 346; </w:t>
      </w:r>
      <w:r w:rsidRPr="00DD7C20">
        <w:rPr>
          <w:rFonts w:ascii="Times New Roman" w:hAnsi="Times New Roman"/>
          <w:i/>
          <w:sz w:val="20"/>
          <w:szCs w:val="20"/>
        </w:rPr>
        <w:t>Rocznik</w:t>
      </w:r>
      <w:r w:rsidRPr="00DD7C20">
        <w:rPr>
          <w:rFonts w:ascii="Times New Roman" w:hAnsi="Times New Roman"/>
          <w:sz w:val="20"/>
          <w:szCs w:val="20"/>
        </w:rPr>
        <w:t>… 2015, s. 60].</w:t>
      </w:r>
      <w:bookmarkStart w:id="0" w:name="_GoBack"/>
      <w:bookmarkEnd w:id="0"/>
    </w:p>
    <w:sectPr w:rsidR="00DD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90"/>
    <w:rsid w:val="00083A3C"/>
    <w:rsid w:val="00197EF1"/>
    <w:rsid w:val="001E0589"/>
    <w:rsid w:val="003967AF"/>
    <w:rsid w:val="00447090"/>
    <w:rsid w:val="00576D99"/>
    <w:rsid w:val="005D4309"/>
    <w:rsid w:val="0075260C"/>
    <w:rsid w:val="00D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C7D9"/>
  <w15:chartTrackingRefBased/>
  <w15:docId w15:val="{850C9977-FFBB-4AC7-B4A2-14C123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DD7C2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2016-09-05T12:50:00Z</dcterms:created>
  <dcterms:modified xsi:type="dcterms:W3CDTF">2016-09-05T12:51:00Z</dcterms:modified>
</cp:coreProperties>
</file>